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93661" w14:textId="08D2B433" w:rsidR="009E6753" w:rsidRPr="009E6753" w:rsidRDefault="009E6753" w:rsidP="00175119">
      <w:pPr>
        <w:pStyle w:val="NormalWeb"/>
        <w:snapToGrid w:val="0"/>
        <w:spacing w:before="0" w:beforeAutospacing="0" w:after="0" w:afterAutospacing="0"/>
        <w:rPr>
          <w:b/>
          <w:bCs/>
          <w:kern w:val="24"/>
          <w:szCs w:val="20"/>
        </w:rPr>
      </w:pPr>
      <w:r w:rsidRPr="009E6753">
        <w:rPr>
          <w:b/>
          <w:bCs/>
          <w:kern w:val="24"/>
          <w:szCs w:val="20"/>
        </w:rPr>
        <w:t xml:space="preserve">Development of Standard Operating Procedures </w:t>
      </w:r>
      <w:r w:rsidR="00F20F71">
        <w:rPr>
          <w:b/>
          <w:bCs/>
          <w:kern w:val="24"/>
          <w:szCs w:val="20"/>
        </w:rPr>
        <w:t xml:space="preserve">(SOPs) </w:t>
      </w:r>
      <w:r w:rsidRPr="009E6753">
        <w:rPr>
          <w:b/>
          <w:bCs/>
          <w:kern w:val="24"/>
          <w:szCs w:val="20"/>
        </w:rPr>
        <w:t xml:space="preserve">for Omics Analyses </w:t>
      </w:r>
      <w:r w:rsidR="00F20F71">
        <w:rPr>
          <w:b/>
          <w:bCs/>
          <w:kern w:val="24"/>
          <w:szCs w:val="20"/>
        </w:rPr>
        <w:t>of Microbial Biofilms on</w:t>
      </w:r>
      <w:r w:rsidRPr="009E6753">
        <w:rPr>
          <w:b/>
          <w:bCs/>
          <w:kern w:val="24"/>
          <w:szCs w:val="20"/>
        </w:rPr>
        <w:t xml:space="preserve"> Reverse Osmosis (RO) Membranes</w:t>
      </w:r>
    </w:p>
    <w:p w14:paraId="6E5D60B0" w14:textId="77777777" w:rsidR="009E6753" w:rsidRDefault="009E6753" w:rsidP="00175119">
      <w:pPr>
        <w:pStyle w:val="NormalWeb"/>
        <w:snapToGrid w:val="0"/>
        <w:spacing w:before="0" w:beforeAutospacing="0" w:after="0" w:afterAutospacing="0"/>
        <w:rPr>
          <w:kern w:val="24"/>
          <w:szCs w:val="20"/>
        </w:rPr>
      </w:pPr>
    </w:p>
    <w:p w14:paraId="701CF064" w14:textId="4242CD8F" w:rsidR="007D4911" w:rsidRDefault="009E14CE" w:rsidP="00175119">
      <w:pPr>
        <w:pStyle w:val="NormalWeb"/>
        <w:snapToGrid w:val="0"/>
        <w:spacing w:before="0" w:beforeAutospacing="0" w:after="0" w:afterAutospacing="0"/>
        <w:rPr>
          <w:kern w:val="24"/>
          <w:szCs w:val="20"/>
        </w:rPr>
      </w:pPr>
      <w:r>
        <w:rPr>
          <w:kern w:val="24"/>
          <w:szCs w:val="20"/>
        </w:rPr>
        <w:t>The integrity of analytes is crucial for any type of analytical procedure</w:t>
      </w:r>
      <w:r w:rsidR="004F087A">
        <w:rPr>
          <w:kern w:val="24"/>
          <w:szCs w:val="20"/>
        </w:rPr>
        <w:t>, including o</w:t>
      </w:r>
      <w:r w:rsidR="00C84775" w:rsidRPr="00E50023">
        <w:rPr>
          <w:kern w:val="24"/>
          <w:szCs w:val="20"/>
        </w:rPr>
        <w:t>mics</w:t>
      </w:r>
      <w:r w:rsidR="004F087A">
        <w:rPr>
          <w:kern w:val="24"/>
          <w:szCs w:val="20"/>
        </w:rPr>
        <w:t xml:space="preserve"> approaches. Often, the locations of sample collection and the laborato</w:t>
      </w:r>
      <w:r w:rsidR="00663FA9">
        <w:rPr>
          <w:kern w:val="24"/>
          <w:szCs w:val="20"/>
        </w:rPr>
        <w:t>ry</w:t>
      </w:r>
      <w:r w:rsidR="004F087A">
        <w:rPr>
          <w:kern w:val="24"/>
          <w:szCs w:val="20"/>
        </w:rPr>
        <w:t xml:space="preserve"> where omics analytical processes are performed are distant. </w:t>
      </w:r>
      <w:r w:rsidR="00175119">
        <w:rPr>
          <w:kern w:val="24"/>
          <w:szCs w:val="20"/>
        </w:rPr>
        <w:t>Then, s</w:t>
      </w:r>
      <w:r w:rsidR="004F087A">
        <w:rPr>
          <w:kern w:val="24"/>
          <w:szCs w:val="20"/>
        </w:rPr>
        <w:t xml:space="preserve">amples have to be collected, handled, packaged, </w:t>
      </w:r>
      <w:r w:rsidR="00175119">
        <w:rPr>
          <w:kern w:val="24"/>
          <w:szCs w:val="20"/>
        </w:rPr>
        <w:t xml:space="preserve">and </w:t>
      </w:r>
      <w:r w:rsidR="004F087A">
        <w:rPr>
          <w:kern w:val="24"/>
          <w:szCs w:val="20"/>
        </w:rPr>
        <w:t>possibly stored</w:t>
      </w:r>
      <w:r w:rsidR="00175119">
        <w:rPr>
          <w:kern w:val="24"/>
          <w:szCs w:val="20"/>
        </w:rPr>
        <w:t xml:space="preserve"> prior to</w:t>
      </w:r>
      <w:r w:rsidR="004F087A">
        <w:rPr>
          <w:kern w:val="24"/>
          <w:szCs w:val="20"/>
        </w:rPr>
        <w:t xml:space="preserve"> shipp</w:t>
      </w:r>
      <w:r w:rsidR="00175119">
        <w:rPr>
          <w:kern w:val="24"/>
          <w:szCs w:val="20"/>
        </w:rPr>
        <w:t>ing</w:t>
      </w:r>
      <w:r w:rsidR="004F087A">
        <w:rPr>
          <w:kern w:val="24"/>
          <w:szCs w:val="20"/>
        </w:rPr>
        <w:t xml:space="preserve"> to the analytical laboratory.</w:t>
      </w:r>
      <w:r w:rsidR="00175119">
        <w:rPr>
          <w:kern w:val="24"/>
          <w:szCs w:val="20"/>
        </w:rPr>
        <w:t xml:space="preserve"> </w:t>
      </w:r>
      <w:r w:rsidR="007D4911">
        <w:rPr>
          <w:kern w:val="24"/>
          <w:szCs w:val="20"/>
        </w:rPr>
        <w:t xml:space="preserve">During this process, the integrity of the biological material must be maintained, and validated protocols are needed. </w:t>
      </w:r>
    </w:p>
    <w:p w14:paraId="0D6BA84D" w14:textId="77777777" w:rsidR="007D4911" w:rsidRDefault="007D4911" w:rsidP="00175119">
      <w:pPr>
        <w:pStyle w:val="NormalWeb"/>
        <w:snapToGrid w:val="0"/>
        <w:spacing w:before="0" w:beforeAutospacing="0" w:after="0" w:afterAutospacing="0"/>
        <w:rPr>
          <w:kern w:val="24"/>
          <w:szCs w:val="20"/>
        </w:rPr>
      </w:pPr>
    </w:p>
    <w:p w14:paraId="2D60F3B9" w14:textId="1620E4DE" w:rsidR="004F087A" w:rsidRPr="00555891" w:rsidRDefault="00175119" w:rsidP="00175119">
      <w:pPr>
        <w:pStyle w:val="NormalWeb"/>
        <w:snapToGrid w:val="0"/>
        <w:spacing w:before="0" w:beforeAutospacing="0" w:after="0" w:afterAutospacing="0"/>
      </w:pPr>
      <w:r>
        <w:rPr>
          <w:kern w:val="24"/>
          <w:szCs w:val="20"/>
        </w:rPr>
        <w:t>A crucial step</w:t>
      </w:r>
      <w:r w:rsidR="007E5010">
        <w:rPr>
          <w:kern w:val="24"/>
          <w:szCs w:val="20"/>
        </w:rPr>
        <w:t xml:space="preserve"> for downstream omics analyses</w:t>
      </w:r>
      <w:r>
        <w:rPr>
          <w:kern w:val="24"/>
          <w:szCs w:val="20"/>
        </w:rPr>
        <w:t xml:space="preserve"> </w:t>
      </w:r>
      <w:r w:rsidR="004F087A">
        <w:t>is the development of</w:t>
      </w:r>
      <w:r w:rsidR="004F087A" w:rsidRPr="00970BE7">
        <w:t xml:space="preserve"> </w:t>
      </w:r>
      <w:r w:rsidR="00663FA9">
        <w:t>Standard Operating Procedures (</w:t>
      </w:r>
      <w:r w:rsidR="004F087A" w:rsidRPr="00970BE7">
        <w:t>SOPs</w:t>
      </w:r>
      <w:r w:rsidR="00663FA9">
        <w:t>)</w:t>
      </w:r>
      <w:r w:rsidR="004F087A" w:rsidRPr="00970BE7">
        <w:t xml:space="preserve"> </w:t>
      </w:r>
      <w:r w:rsidR="004F087A">
        <w:t>for</w:t>
      </w:r>
      <w:r w:rsidR="00663FA9">
        <w:t xml:space="preserve"> the entire process starting with </w:t>
      </w:r>
      <w:r w:rsidR="00F20F71">
        <w:t xml:space="preserve">biofilm </w:t>
      </w:r>
      <w:r w:rsidR="00663FA9">
        <w:t>sample collection to arrival in the laboratory</w:t>
      </w:r>
      <w:r w:rsidR="007E5010">
        <w:t xml:space="preserve"> where omics analyses will be performed</w:t>
      </w:r>
      <w:r w:rsidR="00663FA9">
        <w:t>.</w:t>
      </w:r>
      <w:r w:rsidR="000C1F7D">
        <w:t xml:space="preserve"> These SOPs are generally analyte-specific although a validated SOP for a labile biomarker can probably be applied biomarker</w:t>
      </w:r>
      <w:r w:rsidR="00AE4F5D">
        <w:t>s</w:t>
      </w:r>
      <w:r w:rsidR="000C1F7D">
        <w:t xml:space="preserve"> </w:t>
      </w:r>
      <w:r w:rsidR="00AE4F5D">
        <w:t>with equal or greater stability</w:t>
      </w:r>
      <w:r w:rsidR="000C1F7D">
        <w:t xml:space="preserve">. </w:t>
      </w:r>
      <w:r w:rsidR="001057FA">
        <w:t>For omics analys</w:t>
      </w:r>
      <w:r w:rsidR="00555891">
        <w:t>e</w:t>
      </w:r>
      <w:r w:rsidR="001057FA">
        <w:t xml:space="preserve">s, the key analytes are DNA (shotgun metagenomics, amplicon sequencing), RNA (shotgun </w:t>
      </w:r>
      <w:proofErr w:type="spellStart"/>
      <w:r w:rsidR="001057FA">
        <w:t>metatranscriptomics</w:t>
      </w:r>
      <w:proofErr w:type="spellEnd"/>
      <w:r w:rsidR="001057FA">
        <w:t>), protein (global and targeted proteomics)</w:t>
      </w:r>
      <w:r w:rsidR="00C83372">
        <w:t>,</w:t>
      </w:r>
      <w:r w:rsidR="00555891">
        <w:t xml:space="preserve"> and</w:t>
      </w:r>
      <w:r w:rsidR="00C83372">
        <w:t xml:space="preserve"> metabolites (global and targeted metab</w:t>
      </w:r>
      <w:r w:rsidR="00E61783">
        <w:t>ol</w:t>
      </w:r>
      <w:r w:rsidR="00C83372">
        <w:t>omics</w:t>
      </w:r>
      <w:r w:rsidR="00E61783">
        <w:t xml:space="preserve">). </w:t>
      </w:r>
      <w:r w:rsidR="00A86935" w:rsidRPr="00224F46">
        <w:rPr>
          <w:b/>
          <w:bCs/>
        </w:rPr>
        <w:t>Figure 1</w:t>
      </w:r>
      <w:r w:rsidR="00A86935">
        <w:t xml:space="preserve"> illustrates the general process </w:t>
      </w:r>
      <w:r w:rsidR="004F087A">
        <w:t>from sample collection to omics data acquisition, data analysis, and omics data.</w:t>
      </w:r>
    </w:p>
    <w:p w14:paraId="7B72BC5F" w14:textId="77777777" w:rsidR="004F087A" w:rsidRDefault="004F087A" w:rsidP="004F087A"/>
    <w:p w14:paraId="7BB1833E" w14:textId="77777777" w:rsidR="004F087A" w:rsidRDefault="004F087A" w:rsidP="004F087A">
      <w:r w:rsidRPr="00CF31C7">
        <w:rPr>
          <w:noProof/>
        </w:rPr>
        <w:drawing>
          <wp:inline distT="0" distB="0" distL="0" distR="0" wp14:anchorId="2215B407" wp14:editId="35A82D76">
            <wp:extent cx="5943600" cy="3343910"/>
            <wp:effectExtent l="0" t="0" r="0" b="0"/>
            <wp:docPr id="23" name="Picture 22">
              <a:extLst xmlns:a="http://schemas.openxmlformats.org/drawingml/2006/main">
                <a:ext uri="{FF2B5EF4-FFF2-40B4-BE49-F238E27FC236}">
                  <a16:creationId xmlns:a16="http://schemas.microsoft.com/office/drawing/2014/main" id="{3E401C38-ABB4-874B-A731-007646414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E401C38-ABB4-874B-A731-007646414155}"/>
                        </a:ext>
                      </a:extLst>
                    </pic:cNvPr>
                    <pic:cNvPicPr>
                      <a:picLocks noChangeAspect="1"/>
                    </pic:cNvPicPr>
                  </pic:nvPicPr>
                  <pic:blipFill>
                    <a:blip r:embed="rId7"/>
                    <a:stretch>
                      <a:fillRect/>
                    </a:stretch>
                  </pic:blipFill>
                  <pic:spPr>
                    <a:xfrm>
                      <a:off x="0" y="0"/>
                      <a:ext cx="5943600" cy="3343910"/>
                    </a:xfrm>
                    <a:prstGeom prst="rect">
                      <a:avLst/>
                    </a:prstGeom>
                  </pic:spPr>
                </pic:pic>
              </a:graphicData>
            </a:graphic>
          </wp:inline>
        </w:drawing>
      </w:r>
    </w:p>
    <w:p w14:paraId="6404CFBE" w14:textId="77777777" w:rsidR="004F087A" w:rsidRDefault="004F087A" w:rsidP="004F087A"/>
    <w:p w14:paraId="6240E3F2" w14:textId="06F8C995" w:rsidR="0018048E" w:rsidRDefault="0018048E" w:rsidP="004F087A">
      <w:r>
        <w:t xml:space="preserve">For meaningful and unbiased omics analyses, </w:t>
      </w:r>
      <w:r w:rsidRPr="00970BE7">
        <w:t>DNA, RNA, protein</w:t>
      </w:r>
      <w:r>
        <w:t xml:space="preserve">, </w:t>
      </w:r>
      <w:r w:rsidRPr="00970BE7">
        <w:t>metabolite</w:t>
      </w:r>
      <w:r>
        <w:t xml:space="preserve"> </w:t>
      </w:r>
      <w:r w:rsidRPr="00970BE7">
        <w:t xml:space="preserve">integrity </w:t>
      </w:r>
      <w:r>
        <w:t xml:space="preserve">cannot be compromised </w:t>
      </w:r>
      <w:r w:rsidRPr="00970BE7">
        <w:t>during sample collection</w:t>
      </w:r>
      <w:r>
        <w:t xml:space="preserve">, </w:t>
      </w:r>
      <w:r w:rsidRPr="00970BE7">
        <w:t xml:space="preserve">handling, </w:t>
      </w:r>
      <w:r>
        <w:t>shipping, storage, and processing</w:t>
      </w:r>
      <w:r w:rsidRPr="00970BE7">
        <w:t>.</w:t>
      </w:r>
      <w:r>
        <w:t xml:space="preserve"> The analytes cannot be</w:t>
      </w:r>
      <w:r w:rsidR="004F087A">
        <w:t xml:space="preserve"> altered (e.g., transformed or degraded) during all steps of sample manipulation. Protocols for processing DNA, RNA, and protein extracts have already been established</w:t>
      </w:r>
      <w:r w:rsidR="0085581E">
        <w:t xml:space="preserve"> </w:t>
      </w:r>
      <w:r w:rsidR="004F087A">
        <w:t xml:space="preserve">and </w:t>
      </w:r>
      <w:r w:rsidR="0085581E">
        <w:t xml:space="preserve">validated </w:t>
      </w:r>
      <w:r w:rsidR="004F087A">
        <w:t>SOPs are availab</w:t>
      </w:r>
      <w:r w:rsidR="00B77DD9">
        <w:t xml:space="preserve">le </w:t>
      </w:r>
      <w:r w:rsidR="00D862AE" w:rsidRPr="00D862AE">
        <w:t>{Vaught, 2011 #</w:t>
      </w:r>
      <w:proofErr w:type="gramStart"/>
      <w:r w:rsidR="00D862AE" w:rsidRPr="00D862AE">
        <w:t>1</w:t>
      </w:r>
      <w:r w:rsidR="00D862AE">
        <w:t>;</w:t>
      </w:r>
      <w:r w:rsidR="00D862AE" w:rsidRPr="00D862AE">
        <w:t>Knight</w:t>
      </w:r>
      <w:proofErr w:type="gramEnd"/>
      <w:r w:rsidR="00D862AE" w:rsidRPr="00D862AE">
        <w:t>, 2018 #5</w:t>
      </w:r>
      <w:r w:rsidR="00D862AE">
        <w:t xml:space="preserve">; </w:t>
      </w:r>
      <w:r w:rsidR="00B77DD9" w:rsidRPr="00B77DD9">
        <w:t>https://www.pdfdrive.com/forensic-biology-dna-sop-manual-e23481747.html</w:t>
      </w:r>
      <w:r w:rsidR="00D862AE">
        <w:t>}</w:t>
      </w:r>
      <w:r w:rsidR="004F087A">
        <w:t>. Protocols for the analysis of metabolomes from defined samples are available</w:t>
      </w:r>
      <w:r w:rsidR="00A86935">
        <w:t>,</w:t>
      </w:r>
      <w:r w:rsidR="004F087A">
        <w:t xml:space="preserve"> and </w:t>
      </w:r>
      <w:r w:rsidR="00C40D33">
        <w:t xml:space="preserve">efforts are underway </w:t>
      </w:r>
      <w:r w:rsidR="004F087A">
        <w:t xml:space="preserve">to develop SOPs for environmental </w:t>
      </w:r>
      <w:r w:rsidR="00A86935">
        <w:t>metabolomics</w:t>
      </w:r>
      <w:r w:rsidR="004F087A">
        <w:t xml:space="preserve">. </w:t>
      </w:r>
    </w:p>
    <w:p w14:paraId="229E2D07" w14:textId="3FD63D1C" w:rsidR="00613E91" w:rsidRDefault="0018048E" w:rsidP="004F087A">
      <w:r>
        <w:lastRenderedPageBreak/>
        <w:t xml:space="preserve">To date, </w:t>
      </w:r>
      <w:r w:rsidRPr="00970BE7">
        <w:t xml:space="preserve">SOPs </w:t>
      </w:r>
      <w:r>
        <w:t>for sampling RO membranes under real world conditions (</w:t>
      </w:r>
      <w:r w:rsidR="00735246">
        <w:t>e.g</w:t>
      </w:r>
      <w:r>
        <w:t>., at a desalination plant)</w:t>
      </w:r>
      <w:r w:rsidR="00C40D33">
        <w:t xml:space="preserve"> are lacking. S</w:t>
      </w:r>
      <w:r w:rsidR="004F087A">
        <w:t>tep-by-step protocols for recovering biofilm material from RO membrane</w:t>
      </w:r>
      <w:r w:rsidR="00C40D33">
        <w:t>s</w:t>
      </w:r>
      <w:r w:rsidR="004F087A">
        <w:t xml:space="preserve"> </w:t>
      </w:r>
      <w:r w:rsidR="00C40D33">
        <w:t xml:space="preserve">from different RO modules </w:t>
      </w:r>
      <w:r w:rsidR="004F087A">
        <w:t>without compromising the target analyte(s)</w:t>
      </w:r>
      <w:r w:rsidR="00C40D33">
        <w:t xml:space="preserve"> are needed to develop SOPs</w:t>
      </w:r>
      <w:r w:rsidR="004F087A">
        <w:t xml:space="preserve">. </w:t>
      </w:r>
    </w:p>
    <w:p w14:paraId="6A50EC77" w14:textId="77777777" w:rsidR="00735246" w:rsidRDefault="00735246" w:rsidP="00B76B5D"/>
    <w:p w14:paraId="20DFDF50" w14:textId="601D8B8F" w:rsidR="00224F46" w:rsidRDefault="00613E91" w:rsidP="00B76B5D">
      <w:r>
        <w:t>A major goal of this effort is to establish step-by-step protocols for the recovery</w:t>
      </w:r>
      <w:r w:rsidR="00335F62">
        <w:t xml:space="preserve">, </w:t>
      </w:r>
      <w:r>
        <w:t>on site processing</w:t>
      </w:r>
      <w:r w:rsidR="00335F62">
        <w:t>, and shipping</w:t>
      </w:r>
      <w:r>
        <w:t xml:space="preserve"> of RO membrane biofilm samples </w:t>
      </w:r>
      <w:r w:rsidR="00335F62">
        <w:t xml:space="preserve">to </w:t>
      </w:r>
      <w:r w:rsidR="00B76B5D">
        <w:t>analytical laboratories without compromising biomarker integrity</w:t>
      </w:r>
      <w:r w:rsidR="00335F62">
        <w:t xml:space="preserve">. Since the biofilm metabolome is </w:t>
      </w:r>
      <w:r w:rsidR="004F087A">
        <w:t xml:space="preserve">most labile </w:t>
      </w:r>
      <w:r w:rsidR="00335F62">
        <w:t xml:space="preserve">and </w:t>
      </w:r>
      <w:r w:rsidR="00B76B5D">
        <w:t xml:space="preserve">most </w:t>
      </w:r>
      <w:r w:rsidR="00335F62">
        <w:t>prone to change</w:t>
      </w:r>
      <w:r w:rsidR="00B76B5D">
        <w:t xml:space="preserve"> due to transformation and degradatio</w:t>
      </w:r>
      <w:r w:rsidR="005A1A59">
        <w:t>n</w:t>
      </w:r>
      <w:r w:rsidR="005A1A59" w:rsidRPr="005A1A59">
        <w:t xml:space="preserve"> {Rabinowitz, 2007 #9}</w:t>
      </w:r>
      <w:r w:rsidR="00335F62">
        <w:t>, the efforts will focus on step-by-step procedures that ensure the integrity</w:t>
      </w:r>
      <w:r w:rsidR="00B76B5D">
        <w:t xml:space="preserve"> of the metabolome</w:t>
      </w:r>
      <w:r w:rsidR="00335F62">
        <w:t xml:space="preserve">. The assumption is that protocols that do not alter the metabolome, will also </w:t>
      </w:r>
      <w:r w:rsidR="004F087A">
        <w:t xml:space="preserve">satisfy the requirements for the other omics </w:t>
      </w:r>
      <w:r w:rsidR="00335F62">
        <w:t>analyse</w:t>
      </w:r>
      <w:r w:rsidR="005A1A59">
        <w:t>s</w:t>
      </w:r>
      <w:r w:rsidR="004F087A">
        <w:t>.</w:t>
      </w:r>
      <w:r w:rsidR="00335F62">
        <w:t xml:space="preserve"> If desired, the SOPs can then be adjusted to meet the specific needs of </w:t>
      </w:r>
      <w:r w:rsidR="00B76B5D">
        <w:t>other</w:t>
      </w:r>
      <w:r w:rsidR="00335F62">
        <w:t xml:space="preserve"> omics </w:t>
      </w:r>
      <w:r w:rsidR="00B76B5D">
        <w:t>analytes</w:t>
      </w:r>
      <w:r w:rsidR="00335F62">
        <w:t xml:space="preserve"> that demand less stringent protocol</w:t>
      </w:r>
      <w:r w:rsidR="00B76B5D">
        <w:t>s</w:t>
      </w:r>
      <w:r w:rsidR="00335F62">
        <w:t xml:space="preserve">. </w:t>
      </w:r>
      <w:r w:rsidR="00B76B5D">
        <w:t>In other words, t</w:t>
      </w:r>
      <w:r w:rsidR="00224F46">
        <w:t>he measures taken to ensure the integrity of the metabolome will also protect the proteome, transcriptome and metagenome.</w:t>
      </w:r>
    </w:p>
    <w:p w14:paraId="4786C525" w14:textId="419EE423" w:rsidR="00224F46" w:rsidRDefault="00224F46" w:rsidP="00224F46">
      <w:pPr>
        <w:pStyle w:val="NormalWeb"/>
        <w:snapToGrid w:val="0"/>
        <w:spacing w:before="0" w:beforeAutospacing="0" w:after="0" w:afterAutospacing="0"/>
      </w:pPr>
    </w:p>
    <w:p w14:paraId="747B94C6" w14:textId="21D7439A" w:rsidR="00C84775" w:rsidRDefault="001F550A">
      <w:pPr>
        <w:pStyle w:val="NormalWeb"/>
        <w:snapToGrid w:val="0"/>
        <w:spacing w:before="0" w:beforeAutospacing="0" w:after="0" w:afterAutospacing="0"/>
      </w:pPr>
      <w:r>
        <w:t xml:space="preserve">Metabolomics </w:t>
      </w:r>
      <w:r w:rsidR="005A1A59">
        <w:t>provides a</w:t>
      </w:r>
      <w:r>
        <w:t xml:space="preserve"> snapshot of metabolism at a specific time and therefore typical metabolomics sampling </w:t>
      </w:r>
      <w:r w:rsidR="005A1A59">
        <w:t xml:space="preserve">protocols </w:t>
      </w:r>
      <w:r>
        <w:t xml:space="preserve">include a fast filtration </w:t>
      </w:r>
      <w:r w:rsidR="005A1A59">
        <w:t xml:space="preserve">step </w:t>
      </w:r>
      <w:r>
        <w:t>followed by immediate quenching of the sample using a mixture of cold organic solvents. Since this method is not applicable to RO membranes, alternate methods, specifically cryo-freezing, will be used to quench the metaboli</w:t>
      </w:r>
      <w:r w:rsidR="005A1A59">
        <w:t>c activity and preserve metabolites</w:t>
      </w:r>
      <w:r>
        <w:t>. Methods similar to these have successfully been used in other environmental studies</w:t>
      </w:r>
      <w:r w:rsidR="005A1A59" w:rsidRPr="005A1A59">
        <w:t xml:space="preserve"> {Bird, 2019 #</w:t>
      </w:r>
      <w:proofErr w:type="gramStart"/>
      <w:r w:rsidR="005A1A59" w:rsidRPr="005A1A59">
        <w:t>10;Clemmons</w:t>
      </w:r>
      <w:proofErr w:type="gramEnd"/>
      <w:r w:rsidR="005A1A59" w:rsidRPr="005A1A59">
        <w:t>, 2019 #13;Dearth, 2018 #11;Mueller, 2020 #12}</w:t>
      </w:r>
      <w:r>
        <w:t>.</w:t>
      </w:r>
    </w:p>
    <w:p w14:paraId="5A49344D" w14:textId="77777777" w:rsidR="005A1A59" w:rsidRPr="005A1A59" w:rsidRDefault="005A1A59">
      <w:pPr>
        <w:pStyle w:val="NormalWeb"/>
        <w:snapToGrid w:val="0"/>
        <w:spacing w:before="0" w:beforeAutospacing="0" w:after="0" w:afterAutospacing="0"/>
      </w:pPr>
    </w:p>
    <w:p w14:paraId="4662F839" w14:textId="7DBA7085" w:rsidR="00B333AE" w:rsidRDefault="00B333AE" w:rsidP="00B333AE">
      <w:pPr>
        <w:pStyle w:val="NormalWeb"/>
        <w:snapToGrid w:val="0"/>
        <w:spacing w:before="0" w:beforeAutospacing="0" w:after="0" w:afterAutospacing="0"/>
        <w:rPr>
          <w:b/>
          <w:bCs/>
          <w:kern w:val="24"/>
          <w:szCs w:val="20"/>
        </w:rPr>
      </w:pPr>
      <w:r w:rsidRPr="004B4CF1">
        <w:rPr>
          <w:b/>
          <w:bCs/>
          <w:kern w:val="24"/>
          <w:szCs w:val="20"/>
        </w:rPr>
        <w:t>Ice, dry ice and liquid nitrogen</w:t>
      </w:r>
    </w:p>
    <w:p w14:paraId="5DD98CCE" w14:textId="77777777" w:rsidR="00B333AE" w:rsidRPr="004B4CF1" w:rsidRDefault="00B333AE" w:rsidP="00B333AE">
      <w:pPr>
        <w:tabs>
          <w:tab w:val="left" w:pos="2880"/>
        </w:tabs>
        <w:snapToGrid w:val="0"/>
        <w:rPr>
          <w:bCs/>
          <w:color w:val="000000" w:themeColor="text1"/>
          <w:kern w:val="24"/>
        </w:rPr>
      </w:pPr>
      <w:r w:rsidRPr="0093723C">
        <w:rPr>
          <w:bCs/>
          <w:color w:val="000000" w:themeColor="text1"/>
          <w:kern w:val="24"/>
        </w:rPr>
        <w:t>Source of information:</w:t>
      </w:r>
      <w:r>
        <w:rPr>
          <w:bCs/>
          <w:color w:val="000000" w:themeColor="text1"/>
          <w:kern w:val="24"/>
        </w:rPr>
        <w:t xml:space="preserve"> </w:t>
      </w:r>
      <w:r w:rsidRPr="004B4CF1">
        <w:rPr>
          <w:color w:val="000000" w:themeColor="text1"/>
          <w:kern w:val="24"/>
        </w:rPr>
        <w:t xml:space="preserve">Recommendations on the on the transport of dangerous goods, Model Regulations Volume II, Sixteenth revised edition, United Nations 2009; </w:t>
      </w:r>
      <w:hyperlink r:id="rId8" w:history="1">
        <w:r w:rsidRPr="004B4CF1">
          <w:rPr>
            <w:rStyle w:val="Hyperlink"/>
            <w:kern w:val="24"/>
            <w:u w:val="none"/>
          </w:rPr>
          <w:t>https://unece.org/fileadmin/DAM/trans/danger/publi/unrec/rev16/English/Volume2.pdf</w:t>
        </w:r>
      </w:hyperlink>
    </w:p>
    <w:p w14:paraId="7DFB9C77" w14:textId="77777777" w:rsidR="00B333AE" w:rsidRPr="004B4CF1" w:rsidRDefault="00B333AE" w:rsidP="00B333AE">
      <w:pPr>
        <w:pStyle w:val="NormalWeb"/>
        <w:snapToGrid w:val="0"/>
        <w:spacing w:before="0" w:beforeAutospacing="0" w:after="0" w:afterAutospacing="0"/>
        <w:rPr>
          <w:b/>
          <w:bCs/>
          <w:kern w:val="24"/>
        </w:rPr>
      </w:pPr>
    </w:p>
    <w:p w14:paraId="54775D89" w14:textId="170A941F" w:rsidR="005A1A59" w:rsidRDefault="00B333AE" w:rsidP="00B333AE">
      <w:pPr>
        <w:pStyle w:val="NormalWeb"/>
        <w:snapToGrid w:val="0"/>
        <w:spacing w:before="0" w:beforeAutospacing="0" w:after="0" w:afterAutospacing="0"/>
        <w:rPr>
          <w:kern w:val="24"/>
          <w:szCs w:val="20"/>
        </w:rPr>
      </w:pPr>
      <w:r w:rsidRPr="0093723C">
        <w:rPr>
          <w:kern w:val="24"/>
          <w:szCs w:val="20"/>
        </w:rPr>
        <w:t xml:space="preserve">When dry ice or liquid nitrogen is used, all applicable requirements of these Regulations shall be met. When used, ice or dry ice shall be placed outside the secondary </w:t>
      </w:r>
      <w:proofErr w:type="spellStart"/>
      <w:r w:rsidRPr="0093723C">
        <w:rPr>
          <w:kern w:val="24"/>
          <w:szCs w:val="20"/>
        </w:rPr>
        <w:t>packagings</w:t>
      </w:r>
      <w:proofErr w:type="spellEnd"/>
      <w:r w:rsidRPr="0093723C">
        <w:rPr>
          <w:kern w:val="24"/>
          <w:szCs w:val="20"/>
        </w:rPr>
        <w:t xml:space="preserve"> or in the outer packaging or an overpack. Interior supports shall be provided to secure the secondary </w:t>
      </w:r>
      <w:proofErr w:type="spellStart"/>
      <w:r w:rsidRPr="0093723C">
        <w:rPr>
          <w:kern w:val="24"/>
          <w:szCs w:val="20"/>
        </w:rPr>
        <w:t>packagings</w:t>
      </w:r>
      <w:proofErr w:type="spellEnd"/>
      <w:r w:rsidRPr="0093723C">
        <w:rPr>
          <w:kern w:val="24"/>
          <w:szCs w:val="20"/>
        </w:rPr>
        <w:t xml:space="preserve"> in the original position after the ice or dry ice has dissipated. If ice is used, the outside packaging or overpack shall be leakproof. If carbon dioxide, solid (dry ice) is used, the packaging shall be designed and constructed to permit the release of carbon dioxide gas to prevent a build-up of pressure that could rupture the </w:t>
      </w:r>
      <w:proofErr w:type="spellStart"/>
      <w:r w:rsidRPr="0093723C">
        <w:rPr>
          <w:kern w:val="24"/>
          <w:szCs w:val="20"/>
        </w:rPr>
        <w:t>packagings</w:t>
      </w:r>
      <w:proofErr w:type="spellEnd"/>
      <w:r w:rsidRPr="0093723C">
        <w:rPr>
          <w:kern w:val="24"/>
          <w:szCs w:val="20"/>
        </w:rPr>
        <w:t xml:space="preserve"> and the package (the outer packaging or the overpack) shall be marked </w:t>
      </w:r>
      <w:r w:rsidRPr="0093723C">
        <w:rPr>
          <w:kern w:val="24"/>
          <w:szCs w:val="22"/>
        </w:rPr>
        <w:t>“</w:t>
      </w:r>
      <w:r w:rsidRPr="0093723C">
        <w:rPr>
          <w:kern w:val="24"/>
          <w:szCs w:val="20"/>
        </w:rPr>
        <w:t>Carbon dioxide, solid</w:t>
      </w:r>
      <w:r w:rsidRPr="0093723C">
        <w:rPr>
          <w:kern w:val="24"/>
          <w:szCs w:val="22"/>
        </w:rPr>
        <w:t xml:space="preserve">” </w:t>
      </w:r>
      <w:r w:rsidRPr="0093723C">
        <w:rPr>
          <w:kern w:val="24"/>
          <w:szCs w:val="20"/>
        </w:rPr>
        <w:t xml:space="preserve">or </w:t>
      </w:r>
      <w:r w:rsidRPr="0093723C">
        <w:rPr>
          <w:kern w:val="24"/>
          <w:szCs w:val="22"/>
        </w:rPr>
        <w:t>“</w:t>
      </w:r>
      <w:r w:rsidRPr="0093723C">
        <w:rPr>
          <w:kern w:val="24"/>
          <w:szCs w:val="20"/>
        </w:rPr>
        <w:t>Dry ice</w:t>
      </w:r>
      <w:r w:rsidRPr="0093723C">
        <w:rPr>
          <w:kern w:val="24"/>
          <w:szCs w:val="22"/>
        </w:rPr>
        <w:t>”</w:t>
      </w:r>
      <w:r w:rsidRPr="0093723C">
        <w:rPr>
          <w:kern w:val="24"/>
          <w:szCs w:val="20"/>
        </w:rPr>
        <w:t>.</w:t>
      </w:r>
    </w:p>
    <w:p w14:paraId="0BE125BB" w14:textId="77777777" w:rsidR="005A1A59" w:rsidRPr="005A1A59" w:rsidRDefault="005A1A59" w:rsidP="00B333AE">
      <w:pPr>
        <w:pStyle w:val="NormalWeb"/>
        <w:snapToGrid w:val="0"/>
        <w:spacing w:before="0" w:beforeAutospacing="0" w:after="0" w:afterAutospacing="0"/>
        <w:rPr>
          <w:kern w:val="24"/>
        </w:rPr>
      </w:pPr>
    </w:p>
    <w:p w14:paraId="17CE067D" w14:textId="1FB1856F" w:rsidR="00B333AE" w:rsidRPr="0093723C" w:rsidRDefault="00B333AE" w:rsidP="00B333AE">
      <w:pPr>
        <w:pStyle w:val="NormalWeb"/>
        <w:snapToGrid w:val="0"/>
        <w:spacing w:before="0" w:beforeAutospacing="0" w:after="0" w:afterAutospacing="0"/>
        <w:rPr>
          <w:kern w:val="24"/>
        </w:rPr>
      </w:pPr>
      <w:r w:rsidRPr="0093723C">
        <w:rPr>
          <w:kern w:val="24"/>
          <w:szCs w:val="20"/>
        </w:rPr>
        <w:t xml:space="preserve">The primary receptacle and the secondary packaging shall maintain their integrity at the temperature of the refrigerant used as well as the temperatures and the pressures which could result if refrigeration were lost. </w:t>
      </w:r>
    </w:p>
    <w:p w14:paraId="55DB9FCF" w14:textId="77777777" w:rsidR="00B333AE" w:rsidRPr="0093723C" w:rsidRDefault="00B333AE" w:rsidP="00B333AE">
      <w:pPr>
        <w:snapToGrid w:val="0"/>
        <w:rPr>
          <w:kern w:val="24"/>
        </w:rPr>
      </w:pPr>
    </w:p>
    <w:p w14:paraId="61A9D939" w14:textId="5BF5572A" w:rsidR="0093723C" w:rsidRPr="0093723C" w:rsidRDefault="0093723C" w:rsidP="004B4CF1">
      <w:pPr>
        <w:tabs>
          <w:tab w:val="left" w:pos="2880"/>
        </w:tabs>
        <w:snapToGrid w:val="0"/>
        <w:rPr>
          <w:color w:val="000000" w:themeColor="text1"/>
          <w:kern w:val="24"/>
        </w:rPr>
      </w:pPr>
    </w:p>
    <w:p w14:paraId="3288F518" w14:textId="77777777" w:rsidR="0093723C" w:rsidRPr="0093723C" w:rsidRDefault="0093723C" w:rsidP="004B4CF1">
      <w:pPr>
        <w:tabs>
          <w:tab w:val="left" w:pos="2880"/>
        </w:tabs>
        <w:snapToGrid w:val="0"/>
        <w:rPr>
          <w:color w:val="000000" w:themeColor="text1"/>
          <w:kern w:val="24"/>
          <w:u w:val="single"/>
        </w:rPr>
      </w:pPr>
    </w:p>
    <w:p w14:paraId="72D3B22B" w14:textId="77777777" w:rsidR="0093723C" w:rsidRPr="0093723C" w:rsidRDefault="0093723C" w:rsidP="004B4CF1">
      <w:pPr>
        <w:tabs>
          <w:tab w:val="left" w:pos="2880"/>
        </w:tabs>
        <w:snapToGrid w:val="0"/>
        <w:rPr>
          <w:color w:val="000000" w:themeColor="text1"/>
          <w:kern w:val="24"/>
          <w:u w:val="single"/>
        </w:rPr>
      </w:pPr>
    </w:p>
    <w:p w14:paraId="76395210" w14:textId="3E671887" w:rsidR="0093723C" w:rsidRPr="0093723C" w:rsidRDefault="00846924" w:rsidP="00B76B5D">
      <w:pPr>
        <w:pageBreakBefore/>
        <w:widowControl w:val="0"/>
        <w:tabs>
          <w:tab w:val="left" w:pos="2880"/>
        </w:tabs>
        <w:snapToGrid w:val="0"/>
        <w:rPr>
          <w:b/>
          <w:color w:val="000000" w:themeColor="text1"/>
          <w:kern w:val="24"/>
        </w:rPr>
      </w:pPr>
      <w:r w:rsidRPr="00846924">
        <w:rPr>
          <w:b/>
          <w:color w:val="000000" w:themeColor="text1"/>
          <w:kern w:val="24"/>
          <w:u w:val="single"/>
        </w:rPr>
        <w:lastRenderedPageBreak/>
        <w:t>Dry ice</w:t>
      </w:r>
    </w:p>
    <w:p w14:paraId="0ADAE2C7" w14:textId="77777777" w:rsidR="004B4CF1" w:rsidRPr="0093723C" w:rsidRDefault="004B4CF1" w:rsidP="004B4CF1">
      <w:pPr>
        <w:tabs>
          <w:tab w:val="left" w:pos="2880"/>
        </w:tabs>
        <w:snapToGrid w:val="0"/>
        <w:rPr>
          <w:bCs/>
          <w:color w:val="000000" w:themeColor="text1"/>
          <w:kern w:val="24"/>
        </w:rPr>
      </w:pPr>
      <w:r w:rsidRPr="0093723C">
        <w:rPr>
          <w:bCs/>
          <w:color w:val="000000" w:themeColor="text1"/>
          <w:kern w:val="24"/>
        </w:rPr>
        <w:t>Source of information:</w:t>
      </w:r>
      <w:r>
        <w:rPr>
          <w:bCs/>
          <w:color w:val="000000" w:themeColor="text1"/>
          <w:kern w:val="24"/>
        </w:rPr>
        <w:t xml:space="preserve"> </w:t>
      </w:r>
      <w:hyperlink r:id="rId9" w:history="1">
        <w:r w:rsidRPr="0093723C">
          <w:rPr>
            <w:rStyle w:val="Hyperlink"/>
            <w:kern w:val="24"/>
          </w:rPr>
          <w:t>https://www.faa.gov/hazmat/packsafe/</w:t>
        </w:r>
      </w:hyperlink>
    </w:p>
    <w:p w14:paraId="0B87D179" w14:textId="61BFFF22" w:rsidR="00887DB8" w:rsidRDefault="00887DB8" w:rsidP="004B4CF1">
      <w:pPr>
        <w:snapToGrid w:val="0"/>
        <w:outlineLvl w:val="0"/>
        <w:rPr>
          <w:bCs/>
          <w:color w:val="000000" w:themeColor="text1"/>
          <w:kern w:val="24"/>
          <w:u w:val="single"/>
        </w:rPr>
      </w:pPr>
      <w:r>
        <w:rPr>
          <w:noProof/>
        </w:rPr>
        <w:drawing>
          <wp:anchor distT="0" distB="0" distL="114300" distR="114300" simplePos="0" relativeHeight="251659264" behindDoc="0" locked="0" layoutInCell="1" allowOverlap="1" wp14:anchorId="1DABAA53" wp14:editId="03F1A6D6">
            <wp:simplePos x="0" y="0"/>
            <wp:positionH relativeFrom="column">
              <wp:posOffset>0</wp:posOffset>
            </wp:positionH>
            <wp:positionV relativeFrom="paragraph">
              <wp:posOffset>177165</wp:posOffset>
            </wp:positionV>
            <wp:extent cx="1967230" cy="1475105"/>
            <wp:effectExtent l="0" t="0" r="1270" b="0"/>
            <wp:wrapSquare wrapText="bothSides"/>
            <wp:docPr id="11" name="Picture 11" descr="Insulated Foam Shipping Kit - 17 x 10 x 8 1/4&quot; S-1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ulated Foam Shipping Kit - 17 x 10 x 8 1/4&quot; S-133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7230" cy="1475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776E2" w14:textId="7F0A1988" w:rsidR="00887DB8" w:rsidRDefault="00887DB8" w:rsidP="004B4CF1">
      <w:pPr>
        <w:snapToGrid w:val="0"/>
        <w:outlineLvl w:val="0"/>
        <w:rPr>
          <w:bCs/>
          <w:color w:val="000000" w:themeColor="text1"/>
          <w:kern w:val="24"/>
          <w:u w:val="single"/>
        </w:rPr>
      </w:pPr>
      <w:r>
        <w:fldChar w:fldCharType="begin"/>
      </w:r>
      <w:r w:rsidR="00890A20">
        <w:instrText xml:space="preserve"> INCLUDEPICTURE "C:\\var\\folders\\yz\\cxr9vdj172gbjhc_85pg9xzm0000gq\\T\\com.microsoft.Word\\WebArchiveCopyPasteTempFiles\\image" \* MERGEFORMAT </w:instrText>
      </w:r>
      <w:r>
        <w:fldChar w:fldCharType="separate"/>
      </w:r>
      <w:r>
        <w:rPr>
          <w:noProof/>
        </w:rPr>
        <w:drawing>
          <wp:inline distT="0" distB="0" distL="0" distR="0" wp14:anchorId="7319C93F" wp14:editId="6F86AAF7">
            <wp:extent cx="1455725" cy="1455725"/>
            <wp:effectExtent l="0" t="0" r="5080" b="5080"/>
            <wp:docPr id="12" name="Picture 12" descr="25 KG Dry Ice pellets 10mm packed in EPS. | Cryo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5 KG Dry Ice pellets 10mm packed in EPS. | Cryo St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215" cy="1463215"/>
                    </a:xfrm>
                    <a:prstGeom prst="rect">
                      <a:avLst/>
                    </a:prstGeom>
                    <a:noFill/>
                    <a:ln>
                      <a:noFill/>
                    </a:ln>
                  </pic:spPr>
                </pic:pic>
              </a:graphicData>
            </a:graphic>
          </wp:inline>
        </w:drawing>
      </w:r>
      <w:r>
        <w:fldChar w:fldCharType="end"/>
      </w:r>
    </w:p>
    <w:p w14:paraId="2AB45091" w14:textId="628392E8" w:rsidR="00887DB8" w:rsidRDefault="00887DB8" w:rsidP="004B4CF1">
      <w:pPr>
        <w:snapToGrid w:val="0"/>
        <w:outlineLvl w:val="0"/>
        <w:rPr>
          <w:bCs/>
          <w:color w:val="000000" w:themeColor="text1"/>
          <w:kern w:val="24"/>
          <w:u w:val="single"/>
        </w:rPr>
      </w:pPr>
    </w:p>
    <w:p w14:paraId="3A4F934B" w14:textId="19734C77" w:rsidR="00846924" w:rsidRPr="00846924" w:rsidRDefault="00846924" w:rsidP="004B4CF1">
      <w:pPr>
        <w:snapToGrid w:val="0"/>
        <w:rPr>
          <w:color w:val="000000" w:themeColor="text1"/>
          <w:kern w:val="24"/>
        </w:rPr>
      </w:pPr>
      <w:r w:rsidRPr="00846924">
        <w:rPr>
          <w:color w:val="000000" w:themeColor="text1"/>
          <w:kern w:val="24"/>
        </w:rPr>
        <w:t xml:space="preserve">Carbon dioxide, solid, 2.5 kg (5.5 </w:t>
      </w:r>
      <w:proofErr w:type="spellStart"/>
      <w:r w:rsidRPr="00846924">
        <w:rPr>
          <w:color w:val="000000" w:themeColor="text1"/>
          <w:kern w:val="24"/>
        </w:rPr>
        <w:t>lbs</w:t>
      </w:r>
      <w:proofErr w:type="spellEnd"/>
      <w:r w:rsidRPr="00846924">
        <w:rPr>
          <w:color w:val="000000" w:themeColor="text1"/>
          <w:kern w:val="24"/>
        </w:rPr>
        <w:t>) or less, when used to pack perishables</w:t>
      </w:r>
    </w:p>
    <w:p w14:paraId="19D28043" w14:textId="4D11D9EA" w:rsidR="00846924" w:rsidRPr="00846924" w:rsidRDefault="00846924" w:rsidP="004B4CF1">
      <w:pPr>
        <w:snapToGrid w:val="0"/>
        <w:rPr>
          <w:color w:val="000000" w:themeColor="text1"/>
          <w:kern w:val="24"/>
        </w:rPr>
      </w:pPr>
      <w:r w:rsidRPr="00846924">
        <w:rPr>
          <w:bCs/>
          <w:color w:val="000000" w:themeColor="text1"/>
          <w:kern w:val="24"/>
        </w:rPr>
        <w:t>Quantity limit:</w:t>
      </w:r>
      <w:r w:rsidRPr="0093723C">
        <w:rPr>
          <w:color w:val="000000" w:themeColor="text1"/>
          <w:kern w:val="24"/>
        </w:rPr>
        <w:t xml:space="preserve"> </w:t>
      </w:r>
      <w:r w:rsidRPr="00846924">
        <w:rPr>
          <w:color w:val="000000" w:themeColor="text1"/>
          <w:kern w:val="24"/>
        </w:rPr>
        <w:t xml:space="preserve">2.5 kg (5.5 </w:t>
      </w:r>
      <w:proofErr w:type="spellStart"/>
      <w:r w:rsidRPr="00846924">
        <w:rPr>
          <w:color w:val="000000" w:themeColor="text1"/>
          <w:kern w:val="24"/>
        </w:rPr>
        <w:t>lbs</w:t>
      </w:r>
      <w:proofErr w:type="spellEnd"/>
      <w:r w:rsidRPr="00846924">
        <w:rPr>
          <w:color w:val="000000" w:themeColor="text1"/>
          <w:kern w:val="24"/>
        </w:rPr>
        <w:t>) per package and per passenger.</w:t>
      </w:r>
    </w:p>
    <w:p w14:paraId="3B8F3FEA" w14:textId="77777777" w:rsidR="00846924" w:rsidRPr="00846924" w:rsidRDefault="00846924" w:rsidP="004B4CF1">
      <w:pPr>
        <w:snapToGrid w:val="0"/>
        <w:rPr>
          <w:color w:val="000000" w:themeColor="text1"/>
          <w:kern w:val="24"/>
        </w:rPr>
      </w:pPr>
      <w:r w:rsidRPr="00846924">
        <w:rPr>
          <w:color w:val="000000" w:themeColor="text1"/>
          <w:kern w:val="24"/>
        </w:rPr>
        <w:t>Airline approval is required.</w:t>
      </w:r>
    </w:p>
    <w:p w14:paraId="0193C8FB" w14:textId="77777777" w:rsidR="00846924" w:rsidRPr="00846924" w:rsidRDefault="00846924" w:rsidP="004B4CF1">
      <w:pPr>
        <w:snapToGrid w:val="0"/>
        <w:rPr>
          <w:color w:val="000000" w:themeColor="text1"/>
          <w:kern w:val="24"/>
        </w:rPr>
      </w:pPr>
      <w:r w:rsidRPr="00846924">
        <w:rPr>
          <w:color w:val="000000" w:themeColor="text1"/>
          <w:kern w:val="24"/>
        </w:rPr>
        <w:t xml:space="preserve">Packages must NOT be </w:t>
      </w:r>
      <w:proofErr w:type="gramStart"/>
      <w:r w:rsidRPr="00846924">
        <w:rPr>
          <w:color w:val="000000" w:themeColor="text1"/>
          <w:kern w:val="24"/>
        </w:rPr>
        <w:t>air tight</w:t>
      </w:r>
      <w:proofErr w:type="gramEnd"/>
      <w:r w:rsidRPr="00846924">
        <w:rPr>
          <w:color w:val="000000" w:themeColor="text1"/>
          <w:kern w:val="24"/>
        </w:rPr>
        <w:t xml:space="preserve"> and must allow the release of carbon dioxide gas.</w:t>
      </w:r>
    </w:p>
    <w:p w14:paraId="1D91F7EA" w14:textId="77777777" w:rsidR="00846924" w:rsidRPr="00846924" w:rsidRDefault="00846924" w:rsidP="004B4CF1">
      <w:pPr>
        <w:snapToGrid w:val="0"/>
        <w:rPr>
          <w:color w:val="000000" w:themeColor="text1"/>
          <w:kern w:val="24"/>
        </w:rPr>
      </w:pPr>
      <w:r w:rsidRPr="00846924">
        <w:rPr>
          <w:color w:val="000000" w:themeColor="text1"/>
          <w:kern w:val="24"/>
        </w:rPr>
        <w:t xml:space="preserve">When in checked baggage, the package must be marked "Dry ice" or "Carbon dioxide, solid" and marked with the net quantity of dry ice, or an indication that it is 2.5 kg (5.5 </w:t>
      </w:r>
      <w:proofErr w:type="spellStart"/>
      <w:r w:rsidRPr="00846924">
        <w:rPr>
          <w:color w:val="000000" w:themeColor="text1"/>
          <w:kern w:val="24"/>
        </w:rPr>
        <w:t>lbs</w:t>
      </w:r>
      <w:proofErr w:type="spellEnd"/>
      <w:r w:rsidRPr="00846924">
        <w:rPr>
          <w:color w:val="000000" w:themeColor="text1"/>
          <w:kern w:val="24"/>
        </w:rPr>
        <w:t>) or less.</w:t>
      </w:r>
    </w:p>
    <w:p w14:paraId="03E07E5D" w14:textId="7813793C" w:rsidR="00846924" w:rsidRPr="0093723C" w:rsidRDefault="00846924" w:rsidP="004B4CF1">
      <w:pPr>
        <w:snapToGrid w:val="0"/>
        <w:rPr>
          <w:color w:val="000000" w:themeColor="text1"/>
          <w:kern w:val="24"/>
        </w:rPr>
      </w:pPr>
      <w:r w:rsidRPr="00846924">
        <w:rPr>
          <w:color w:val="000000" w:themeColor="text1"/>
          <w:kern w:val="24"/>
        </w:rPr>
        <w:t>See the regulation:</w:t>
      </w:r>
      <w:r w:rsidR="004378BC">
        <w:rPr>
          <w:color w:val="000000" w:themeColor="text1"/>
          <w:kern w:val="24"/>
        </w:rPr>
        <w:t xml:space="preserve"> </w:t>
      </w:r>
      <w:hyperlink r:id="rId12" w:history="1">
        <w:r w:rsidRPr="00846924">
          <w:rPr>
            <w:color w:val="000000" w:themeColor="text1"/>
            <w:kern w:val="24"/>
            <w:u w:val="single"/>
          </w:rPr>
          <w:t>49 CFR 175.10(a)(10)</w:t>
        </w:r>
      </w:hyperlink>
    </w:p>
    <w:p w14:paraId="74FD52BC" w14:textId="77777777" w:rsidR="00846924" w:rsidRPr="00846924" w:rsidRDefault="00846924" w:rsidP="004B4CF1">
      <w:pPr>
        <w:snapToGrid w:val="0"/>
        <w:rPr>
          <w:color w:val="000000" w:themeColor="text1"/>
          <w:kern w:val="24"/>
        </w:rPr>
      </w:pPr>
    </w:p>
    <w:p w14:paraId="565C7729" w14:textId="1216235F" w:rsidR="00846924" w:rsidRPr="00846924" w:rsidRDefault="00846924" w:rsidP="004B4CF1">
      <w:pPr>
        <w:snapToGrid w:val="0"/>
        <w:rPr>
          <w:color w:val="000000" w:themeColor="text1"/>
          <w:kern w:val="24"/>
        </w:rPr>
      </w:pPr>
      <w:r w:rsidRPr="00846924">
        <w:rPr>
          <w:iCs/>
          <w:color w:val="000000" w:themeColor="text1"/>
          <w:kern w:val="24"/>
        </w:rPr>
        <w:t>Tip: Additional non-hazardous ice packs (blue ice, gel packs, etc.) can be used to supplement the dry ice. However, for</w:t>
      </w:r>
      <w:r w:rsidR="009E14CE">
        <w:rPr>
          <w:iCs/>
          <w:color w:val="000000" w:themeColor="text1"/>
          <w:kern w:val="24"/>
        </w:rPr>
        <w:t xml:space="preserve"> </w:t>
      </w:r>
      <w:r w:rsidRPr="00846924">
        <w:rPr>
          <w:iCs/>
          <w:color w:val="000000" w:themeColor="text1"/>
          <w:kern w:val="24"/>
          <w:u w:val="single"/>
        </w:rPr>
        <w:t>carry-on baggage</w:t>
      </w:r>
      <w:r w:rsidRPr="00846924">
        <w:rPr>
          <w:iCs/>
          <w:color w:val="000000" w:themeColor="text1"/>
          <w:kern w:val="24"/>
        </w:rPr>
        <w:t>, if the product contains any liquid or gel in excess of 100 m</w:t>
      </w:r>
      <w:r w:rsidRPr="0093723C">
        <w:rPr>
          <w:iCs/>
          <w:color w:val="000000" w:themeColor="text1"/>
          <w:kern w:val="24"/>
        </w:rPr>
        <w:t>L</w:t>
      </w:r>
      <w:r w:rsidRPr="00846924">
        <w:rPr>
          <w:iCs/>
          <w:color w:val="000000" w:themeColor="text1"/>
          <w:kern w:val="24"/>
        </w:rPr>
        <w:t xml:space="preserve"> (3.4 oz) per container, the TSA security rules require that the product be in the frozen state (i.e., solid) when the passenger goes through security screening.</w:t>
      </w:r>
    </w:p>
    <w:p w14:paraId="6100956B" w14:textId="706790D4" w:rsidR="006F05C3" w:rsidRPr="0093723C" w:rsidRDefault="006F05C3" w:rsidP="004B4CF1">
      <w:pPr>
        <w:snapToGrid w:val="0"/>
        <w:rPr>
          <w:color w:val="000000" w:themeColor="text1"/>
          <w:kern w:val="24"/>
        </w:rPr>
      </w:pPr>
    </w:p>
    <w:p w14:paraId="502C08A1" w14:textId="7509D0EE" w:rsidR="00846924" w:rsidRPr="0093723C" w:rsidRDefault="00846924" w:rsidP="004B4CF1">
      <w:pPr>
        <w:snapToGrid w:val="0"/>
        <w:rPr>
          <w:color w:val="000000" w:themeColor="text1"/>
          <w:kern w:val="24"/>
        </w:rPr>
      </w:pPr>
      <w:r w:rsidRPr="0093723C">
        <w:rPr>
          <w:noProof/>
          <w:color w:val="000000" w:themeColor="text1"/>
          <w:kern w:val="24"/>
        </w:rPr>
        <w:drawing>
          <wp:inline distT="0" distB="0" distL="0" distR="0" wp14:anchorId="14A122B0" wp14:editId="15930137">
            <wp:extent cx="3694176" cy="3155836"/>
            <wp:effectExtent l="0" t="0" r="190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3"/>
                    <a:stretch>
                      <a:fillRect/>
                    </a:stretch>
                  </pic:blipFill>
                  <pic:spPr>
                    <a:xfrm>
                      <a:off x="0" y="0"/>
                      <a:ext cx="3732826" cy="3188853"/>
                    </a:xfrm>
                    <a:prstGeom prst="rect">
                      <a:avLst/>
                    </a:prstGeom>
                  </pic:spPr>
                </pic:pic>
              </a:graphicData>
            </a:graphic>
          </wp:inline>
        </w:drawing>
      </w:r>
    </w:p>
    <w:p w14:paraId="09C1DBF2" w14:textId="77777777" w:rsidR="00B333AE" w:rsidRDefault="00B333AE" w:rsidP="004B4CF1">
      <w:pPr>
        <w:snapToGrid w:val="0"/>
        <w:outlineLvl w:val="0"/>
        <w:rPr>
          <w:b/>
          <w:color w:val="000000" w:themeColor="text1"/>
          <w:kern w:val="24"/>
          <w:u w:val="single"/>
        </w:rPr>
      </w:pPr>
    </w:p>
    <w:p w14:paraId="6DC11881" w14:textId="77777777" w:rsidR="00B333AE" w:rsidRDefault="00B333AE" w:rsidP="004B4CF1">
      <w:pPr>
        <w:snapToGrid w:val="0"/>
        <w:outlineLvl w:val="0"/>
        <w:rPr>
          <w:b/>
          <w:color w:val="000000" w:themeColor="text1"/>
          <w:kern w:val="24"/>
          <w:u w:val="single"/>
        </w:rPr>
      </w:pPr>
    </w:p>
    <w:p w14:paraId="5A909826" w14:textId="77777777" w:rsidR="00B333AE" w:rsidRDefault="00B333AE" w:rsidP="004B4CF1">
      <w:pPr>
        <w:snapToGrid w:val="0"/>
        <w:outlineLvl w:val="0"/>
        <w:rPr>
          <w:b/>
          <w:color w:val="000000" w:themeColor="text1"/>
          <w:kern w:val="24"/>
          <w:u w:val="single"/>
        </w:rPr>
      </w:pPr>
    </w:p>
    <w:p w14:paraId="2FC115D6" w14:textId="65E34310" w:rsidR="0093723C" w:rsidRPr="0093723C" w:rsidRDefault="00887DB8" w:rsidP="00B333AE">
      <w:pPr>
        <w:pageBreakBefore/>
        <w:widowControl w:val="0"/>
        <w:snapToGrid w:val="0"/>
        <w:outlineLvl w:val="0"/>
        <w:rPr>
          <w:b/>
          <w:color w:val="000000" w:themeColor="text1"/>
          <w:kern w:val="24"/>
          <w:u w:val="single"/>
        </w:rPr>
      </w:pPr>
      <w:r>
        <w:rPr>
          <w:noProof/>
        </w:rPr>
        <w:lastRenderedPageBreak/>
        <w:drawing>
          <wp:anchor distT="0" distB="0" distL="114300" distR="114300" simplePos="0" relativeHeight="251660288" behindDoc="0" locked="0" layoutInCell="1" allowOverlap="1" wp14:anchorId="735EB52B" wp14:editId="2A148E06">
            <wp:simplePos x="0" y="0"/>
            <wp:positionH relativeFrom="column">
              <wp:posOffset>2926080</wp:posOffset>
            </wp:positionH>
            <wp:positionV relativeFrom="paragraph">
              <wp:posOffset>21895</wp:posOffset>
            </wp:positionV>
            <wp:extent cx="2743200" cy="1675130"/>
            <wp:effectExtent l="0" t="0" r="0" b="1270"/>
            <wp:wrapSquare wrapText="bothSides"/>
            <wp:docPr id="10" name="Picture 10" descr="Taylor Wharton™ CXR100 Cryogenic Dry Shipper Capacity: 3.7L Liquid Nitrogen  Refrigerator and Freezer Accessories | Fisher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ylor Wharton™ CXR100 Cryogenic Dry Shipper Capacity: 3.7L Liquid Nitrogen  Refrigerator and Freezer Accessories | Fisher Scientif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23C" w:rsidRPr="00846924">
        <w:rPr>
          <w:b/>
          <w:color w:val="000000" w:themeColor="text1"/>
          <w:kern w:val="24"/>
          <w:u w:val="single"/>
        </w:rPr>
        <w:t xml:space="preserve">Dry </w:t>
      </w:r>
      <w:r w:rsidR="0093723C" w:rsidRPr="0093723C">
        <w:rPr>
          <w:b/>
          <w:color w:val="000000" w:themeColor="text1"/>
          <w:kern w:val="24"/>
          <w:u w:val="single"/>
        </w:rPr>
        <w:t>shipper</w:t>
      </w:r>
    </w:p>
    <w:p w14:paraId="1DA66BFC" w14:textId="6DC1B4F5" w:rsidR="00B333AE" w:rsidRPr="00B333AE" w:rsidRDefault="00B333AE" w:rsidP="00B333AE">
      <w:pPr>
        <w:snapToGrid w:val="0"/>
        <w:rPr>
          <w:color w:val="000000" w:themeColor="text1"/>
          <w:kern w:val="24"/>
        </w:rPr>
      </w:pPr>
      <w:r w:rsidRPr="0093723C">
        <w:rPr>
          <w:bCs/>
          <w:color w:val="000000" w:themeColor="text1"/>
          <w:kern w:val="24"/>
        </w:rPr>
        <w:t>Source of information:</w:t>
      </w:r>
      <w:r>
        <w:rPr>
          <w:bCs/>
          <w:color w:val="000000" w:themeColor="text1"/>
          <w:kern w:val="24"/>
        </w:rPr>
        <w:t xml:space="preserve"> </w:t>
      </w:r>
      <w:hyperlink r:id="rId15" w:history="1">
        <w:r w:rsidRPr="007E7AFB">
          <w:rPr>
            <w:rStyle w:val="Hyperlink"/>
            <w:kern w:val="24"/>
          </w:rPr>
          <w:t>https://www.faa.gov/hazmat/packsafe/</w:t>
        </w:r>
      </w:hyperlink>
    </w:p>
    <w:p w14:paraId="300CC005" w14:textId="3B481BE2" w:rsidR="00B333AE" w:rsidRDefault="003B74D1" w:rsidP="00B333AE">
      <w:pPr>
        <w:snapToGrid w:val="0"/>
        <w:rPr>
          <w:color w:val="000000" w:themeColor="text1"/>
          <w:kern w:val="24"/>
        </w:rPr>
      </w:pPr>
      <w:hyperlink r:id="rId16" w:history="1">
        <w:r w:rsidR="00B333AE" w:rsidRPr="007E7AFB">
          <w:rPr>
            <w:rStyle w:val="Hyperlink"/>
            <w:kern w:val="24"/>
          </w:rPr>
          <w:t>www.ehs.washington.edu</w:t>
        </w:r>
      </w:hyperlink>
    </w:p>
    <w:p w14:paraId="0D018690" w14:textId="77777777" w:rsidR="00B333AE" w:rsidRPr="0093723C" w:rsidRDefault="00B333AE" w:rsidP="004B4CF1">
      <w:pPr>
        <w:snapToGrid w:val="0"/>
        <w:rPr>
          <w:color w:val="000000" w:themeColor="text1"/>
          <w:kern w:val="24"/>
        </w:rPr>
      </w:pPr>
    </w:p>
    <w:p w14:paraId="01CD5911" w14:textId="558182C7" w:rsidR="00846924" w:rsidRPr="00846924" w:rsidRDefault="00846924" w:rsidP="004B4CF1">
      <w:pPr>
        <w:snapToGrid w:val="0"/>
        <w:rPr>
          <w:color w:val="000000" w:themeColor="text1"/>
          <w:kern w:val="24"/>
        </w:rPr>
      </w:pPr>
      <w:r w:rsidRPr="00846924">
        <w:rPr>
          <w:color w:val="000000" w:themeColor="text1"/>
          <w:kern w:val="24"/>
        </w:rPr>
        <w:t>A dry shipper is an insulated cryogenic flask/container that contains refrigerated liquid nitrogen absorbed into a porous lining. It is used to transport specimens.</w:t>
      </w:r>
      <w:r w:rsidR="00887DB8" w:rsidRPr="00887DB8">
        <w:t xml:space="preserve"> </w:t>
      </w:r>
      <w:r w:rsidR="00887DB8">
        <w:fldChar w:fldCharType="begin"/>
      </w:r>
      <w:r w:rsidR="00890A20">
        <w:instrText xml:space="preserve"> INCLUDEPICTURE "C:\\var\\folders\\yz\\cxr9vdj172gbjhc_85pg9xzm0000gq\\T\\com.microsoft.Word\\WebArchiveCopyPasteTempFiles\\11748419_GRP_A.JPG-650.jpg" \* MERGEFORMAT </w:instrText>
      </w:r>
      <w:r w:rsidR="00887DB8">
        <w:fldChar w:fldCharType="end"/>
      </w:r>
    </w:p>
    <w:p w14:paraId="47A030B3" w14:textId="25D963A0" w:rsidR="00887DB8" w:rsidRDefault="00887DB8" w:rsidP="004B4CF1">
      <w:pPr>
        <w:snapToGrid w:val="0"/>
        <w:rPr>
          <w:bCs/>
          <w:color w:val="000000" w:themeColor="text1"/>
          <w:kern w:val="24"/>
        </w:rPr>
      </w:pPr>
    </w:p>
    <w:p w14:paraId="3DDE8E0F" w14:textId="43A26B27" w:rsidR="00846924" w:rsidRPr="00846924" w:rsidRDefault="00846924" w:rsidP="004B4CF1">
      <w:pPr>
        <w:snapToGrid w:val="0"/>
        <w:rPr>
          <w:color w:val="000000" w:themeColor="text1"/>
          <w:kern w:val="24"/>
        </w:rPr>
      </w:pPr>
      <w:r w:rsidRPr="00846924">
        <w:rPr>
          <w:bCs/>
          <w:color w:val="000000" w:themeColor="text1"/>
          <w:kern w:val="24"/>
        </w:rPr>
        <w:t>Quantity limits:</w:t>
      </w:r>
      <w:r w:rsidR="0093723C">
        <w:rPr>
          <w:color w:val="000000" w:themeColor="text1"/>
          <w:kern w:val="24"/>
        </w:rPr>
        <w:t xml:space="preserve"> </w:t>
      </w:r>
      <w:r w:rsidRPr="00846924">
        <w:rPr>
          <w:color w:val="000000" w:themeColor="text1"/>
          <w:kern w:val="24"/>
        </w:rPr>
        <w:t>N/A</w:t>
      </w:r>
    </w:p>
    <w:p w14:paraId="1DFCA7BA" w14:textId="77777777" w:rsidR="00846924" w:rsidRPr="00846924" w:rsidRDefault="00846924" w:rsidP="004B4CF1">
      <w:pPr>
        <w:snapToGrid w:val="0"/>
        <w:rPr>
          <w:color w:val="000000" w:themeColor="text1"/>
          <w:kern w:val="24"/>
        </w:rPr>
      </w:pPr>
      <w:r w:rsidRPr="00846924">
        <w:rPr>
          <w:color w:val="000000" w:themeColor="text1"/>
          <w:kern w:val="24"/>
        </w:rPr>
        <w:t>The liquid nitrogen must be completely absorbed into the container lining; there must be no free liquid.</w:t>
      </w:r>
    </w:p>
    <w:p w14:paraId="00BB3FA0" w14:textId="77777777" w:rsidR="00846924" w:rsidRPr="00846924" w:rsidRDefault="00846924" w:rsidP="004B4CF1">
      <w:pPr>
        <w:snapToGrid w:val="0"/>
        <w:rPr>
          <w:color w:val="000000" w:themeColor="text1"/>
          <w:kern w:val="24"/>
        </w:rPr>
      </w:pPr>
      <w:r w:rsidRPr="00846924">
        <w:rPr>
          <w:color w:val="000000" w:themeColor="text1"/>
          <w:kern w:val="24"/>
        </w:rPr>
        <w:t>Container must not allow the buildup of pressure.</w:t>
      </w:r>
    </w:p>
    <w:p w14:paraId="2A848151" w14:textId="77777777" w:rsidR="00846924" w:rsidRPr="00846924" w:rsidRDefault="00846924" w:rsidP="004B4CF1">
      <w:pPr>
        <w:snapToGrid w:val="0"/>
        <w:rPr>
          <w:color w:val="000000" w:themeColor="text1"/>
          <w:kern w:val="24"/>
        </w:rPr>
      </w:pPr>
      <w:r w:rsidRPr="00846924">
        <w:rPr>
          <w:color w:val="000000" w:themeColor="text1"/>
          <w:kern w:val="24"/>
        </w:rPr>
        <w:t>Liquid nitrogen must not escape from the package regardless of the package orientation.</w:t>
      </w:r>
    </w:p>
    <w:p w14:paraId="3861D000" w14:textId="3B855E54" w:rsidR="00846924" w:rsidRPr="0093723C" w:rsidRDefault="00846924" w:rsidP="004B4CF1">
      <w:pPr>
        <w:snapToGrid w:val="0"/>
        <w:rPr>
          <w:color w:val="000000" w:themeColor="text1"/>
          <w:kern w:val="24"/>
        </w:rPr>
      </w:pPr>
      <w:r w:rsidRPr="00846924">
        <w:rPr>
          <w:color w:val="000000" w:themeColor="text1"/>
          <w:kern w:val="24"/>
        </w:rPr>
        <w:t>See the regulation: </w:t>
      </w:r>
      <w:hyperlink r:id="rId17" w:history="1">
        <w:r w:rsidRPr="00846924">
          <w:rPr>
            <w:color w:val="000000" w:themeColor="text1"/>
            <w:kern w:val="24"/>
            <w:u w:val="single"/>
          </w:rPr>
          <w:t>49 CFR 175.10(a)(24)</w:t>
        </w:r>
      </w:hyperlink>
    </w:p>
    <w:p w14:paraId="4AABE089" w14:textId="114FA722" w:rsidR="0093723C" w:rsidRDefault="0093723C" w:rsidP="004B4CF1">
      <w:pPr>
        <w:snapToGrid w:val="0"/>
        <w:rPr>
          <w:rFonts w:cs="Arial"/>
          <w:color w:val="000000"/>
          <w:kern w:val="24"/>
          <w:szCs w:val="21"/>
          <w:shd w:val="clear" w:color="auto" w:fill="FFFFFF"/>
        </w:rPr>
      </w:pPr>
      <w:r w:rsidRPr="0093723C">
        <w:rPr>
          <w:rFonts w:cs="Arial"/>
          <w:color w:val="000000"/>
          <w:kern w:val="24"/>
          <w:szCs w:val="21"/>
          <w:shd w:val="clear" w:color="auto" w:fill="FFFFFF"/>
        </w:rPr>
        <w:t xml:space="preserve">(24) Insulated </w:t>
      </w:r>
      <w:proofErr w:type="spellStart"/>
      <w:r w:rsidRPr="0093723C">
        <w:rPr>
          <w:rFonts w:cs="Arial"/>
          <w:color w:val="000000"/>
          <w:kern w:val="24"/>
          <w:szCs w:val="21"/>
          <w:shd w:val="clear" w:color="auto" w:fill="FFFFFF"/>
        </w:rPr>
        <w:t>packagings</w:t>
      </w:r>
      <w:proofErr w:type="spellEnd"/>
      <w:r w:rsidRPr="0093723C">
        <w:rPr>
          <w:rFonts w:cs="Arial"/>
          <w:color w:val="000000"/>
          <w:kern w:val="24"/>
          <w:szCs w:val="21"/>
          <w:shd w:val="clear" w:color="auto" w:fill="FFFFFF"/>
        </w:rPr>
        <w:t xml:space="preserve"> containing refrigerated liquid nitrogen when carried in checked or carry-on baggage in accordance with the ICAO Technical Instructions (IBR, see §171.7 of this subchapter), Packing Instruction 202, the packaging specifications in part 6, chapter 5, and special provision A152.</w:t>
      </w:r>
    </w:p>
    <w:p w14:paraId="0897DC5B" w14:textId="77777777" w:rsidR="0093723C" w:rsidRPr="00846924" w:rsidRDefault="0093723C" w:rsidP="004B4CF1">
      <w:pPr>
        <w:snapToGrid w:val="0"/>
        <w:rPr>
          <w:color w:val="000000" w:themeColor="text1"/>
          <w:kern w:val="24"/>
        </w:rPr>
      </w:pPr>
    </w:p>
    <w:p w14:paraId="1B757199" w14:textId="3622543C" w:rsidR="00846924" w:rsidRDefault="00846924" w:rsidP="004B4CF1">
      <w:pPr>
        <w:snapToGrid w:val="0"/>
        <w:rPr>
          <w:iCs/>
          <w:color w:val="000000" w:themeColor="text1"/>
          <w:kern w:val="24"/>
        </w:rPr>
      </w:pPr>
      <w:r w:rsidRPr="00846924">
        <w:rPr>
          <w:iCs/>
          <w:color w:val="000000" w:themeColor="text1"/>
          <w:kern w:val="24"/>
        </w:rPr>
        <w:t>Tip: It is normal to sometimes see vapor coming from these containers as they must allow the escape of gaseous nitrogen.</w:t>
      </w:r>
    </w:p>
    <w:p w14:paraId="5E064C20" w14:textId="77777777" w:rsidR="004B4CF1" w:rsidRPr="0093723C" w:rsidRDefault="004B4CF1" w:rsidP="004B4CF1">
      <w:pPr>
        <w:snapToGrid w:val="0"/>
        <w:rPr>
          <w:iCs/>
          <w:color w:val="000000" w:themeColor="text1"/>
          <w:kern w:val="24"/>
        </w:rPr>
      </w:pPr>
    </w:p>
    <w:p w14:paraId="540AA14D" w14:textId="1F7F6289" w:rsidR="00846924" w:rsidRPr="0093723C" w:rsidRDefault="00846924" w:rsidP="004B4CF1">
      <w:pPr>
        <w:snapToGrid w:val="0"/>
        <w:rPr>
          <w:iCs/>
          <w:color w:val="000000" w:themeColor="text1"/>
          <w:kern w:val="24"/>
        </w:rPr>
      </w:pPr>
      <w:r w:rsidRPr="0093723C">
        <w:rPr>
          <w:iCs/>
          <w:noProof/>
          <w:color w:val="000000" w:themeColor="text1"/>
          <w:kern w:val="24"/>
        </w:rPr>
        <w:drawing>
          <wp:inline distT="0" distB="0" distL="0" distR="0" wp14:anchorId="74F3ED85" wp14:editId="43EAA67F">
            <wp:extent cx="4116311" cy="3496666"/>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8"/>
                    <a:stretch>
                      <a:fillRect/>
                    </a:stretch>
                  </pic:blipFill>
                  <pic:spPr>
                    <a:xfrm>
                      <a:off x="0" y="0"/>
                      <a:ext cx="4138673" cy="3515662"/>
                    </a:xfrm>
                    <a:prstGeom prst="rect">
                      <a:avLst/>
                    </a:prstGeom>
                  </pic:spPr>
                </pic:pic>
              </a:graphicData>
            </a:graphic>
          </wp:inline>
        </w:drawing>
      </w:r>
    </w:p>
    <w:p w14:paraId="06D27305" w14:textId="3569D7BD" w:rsidR="00846924" w:rsidRDefault="00846924" w:rsidP="004B4CF1">
      <w:pPr>
        <w:snapToGrid w:val="0"/>
        <w:rPr>
          <w:color w:val="000000" w:themeColor="text1"/>
          <w:kern w:val="24"/>
        </w:rPr>
      </w:pPr>
    </w:p>
    <w:p w14:paraId="3886500B" w14:textId="3716C516" w:rsidR="006E43FA" w:rsidRDefault="006E43FA" w:rsidP="004B4CF1">
      <w:pPr>
        <w:snapToGrid w:val="0"/>
        <w:rPr>
          <w:color w:val="000000" w:themeColor="text1"/>
          <w:kern w:val="24"/>
        </w:rPr>
      </w:pPr>
    </w:p>
    <w:p w14:paraId="7F93BB8C" w14:textId="618EF2E7" w:rsidR="006E43FA" w:rsidRDefault="006E43FA" w:rsidP="004B4CF1">
      <w:pPr>
        <w:snapToGrid w:val="0"/>
        <w:rPr>
          <w:color w:val="000000" w:themeColor="text1"/>
          <w:kern w:val="24"/>
        </w:rPr>
      </w:pPr>
    </w:p>
    <w:p w14:paraId="3FC5955B" w14:textId="78298FD2" w:rsidR="006E43FA" w:rsidRPr="006E43FA" w:rsidRDefault="006E43FA" w:rsidP="006E43FA">
      <w:pPr>
        <w:snapToGrid w:val="0"/>
        <w:rPr>
          <w:color w:val="000000" w:themeColor="text1"/>
          <w:kern w:val="24"/>
        </w:rPr>
      </w:pPr>
      <w:r w:rsidRPr="006E43FA">
        <w:rPr>
          <w:color w:val="000000" w:themeColor="text1"/>
          <w:kern w:val="24"/>
        </w:rPr>
        <w:lastRenderedPageBreak/>
        <w:t xml:space="preserve">Liquid </w:t>
      </w:r>
      <w:r w:rsidRPr="00846924">
        <w:rPr>
          <w:color w:val="000000" w:themeColor="text1"/>
          <w:kern w:val="24"/>
        </w:rPr>
        <w:t xml:space="preserve">nitrogen </w:t>
      </w:r>
      <w:r w:rsidRPr="006E43FA">
        <w:rPr>
          <w:color w:val="000000" w:themeColor="text1"/>
          <w:kern w:val="24"/>
        </w:rPr>
        <w:t xml:space="preserve">is a regulated by </w:t>
      </w:r>
      <w:r w:rsidRPr="00DA089B">
        <w:rPr>
          <w:color w:val="000000" w:themeColor="text1"/>
          <w:kern w:val="24"/>
        </w:rPr>
        <w:t xml:space="preserve">the </w:t>
      </w:r>
      <w:r w:rsidR="00B333AE" w:rsidRPr="00DA089B">
        <w:t xml:space="preserve">United States Department of Transportation (USDOT) </w:t>
      </w:r>
      <w:r w:rsidRPr="00DA089B">
        <w:rPr>
          <w:color w:val="000000" w:themeColor="text1"/>
          <w:kern w:val="24"/>
        </w:rPr>
        <w:t xml:space="preserve">and </w:t>
      </w:r>
      <w:r w:rsidRPr="006E43FA">
        <w:rPr>
          <w:color w:val="000000" w:themeColor="text1"/>
          <w:kern w:val="24"/>
        </w:rPr>
        <w:t>cannot be shipped by aircraft</w:t>
      </w:r>
      <w:r>
        <w:rPr>
          <w:color w:val="000000" w:themeColor="text1"/>
          <w:kern w:val="24"/>
        </w:rPr>
        <w:t>.</w:t>
      </w:r>
    </w:p>
    <w:p w14:paraId="1758EB4F" w14:textId="7FAEC5D3" w:rsidR="004B4CF1" w:rsidRPr="00B333AE" w:rsidRDefault="006E43FA" w:rsidP="00DA089B">
      <w:pPr>
        <w:snapToGrid w:val="0"/>
        <w:rPr>
          <w:color w:val="000000" w:themeColor="text1"/>
          <w:kern w:val="24"/>
        </w:rPr>
      </w:pPr>
      <w:r w:rsidRPr="006E43FA">
        <w:rPr>
          <w:color w:val="000000" w:themeColor="text1"/>
          <w:kern w:val="24"/>
        </w:rPr>
        <w:t xml:space="preserve">Properly filled dry shippers are not subject to regulation as a Hazardous Material by </w:t>
      </w:r>
      <w:r w:rsidR="00B333AE">
        <w:rPr>
          <w:color w:val="000000" w:themeColor="text1"/>
          <w:kern w:val="24"/>
        </w:rPr>
        <w:t xml:space="preserve">the </w:t>
      </w:r>
      <w:r w:rsidRPr="006E43FA">
        <w:rPr>
          <w:color w:val="000000" w:themeColor="text1"/>
          <w:kern w:val="24"/>
        </w:rPr>
        <w:t xml:space="preserve">USDOT. Improperly filled dry shippers present a risk of liquid nitrogen leakage and are </w:t>
      </w:r>
      <w:r w:rsidRPr="00B333AE">
        <w:rPr>
          <w:color w:val="000000" w:themeColor="text1"/>
          <w:kern w:val="24"/>
        </w:rPr>
        <w:t>subject to regulation by the USDOT should spillage occur.</w:t>
      </w:r>
    </w:p>
    <w:p w14:paraId="6716D187" w14:textId="4A3A5AF0" w:rsidR="004B4CF1" w:rsidRPr="00B333AE" w:rsidRDefault="004B4CF1" w:rsidP="00DA089B">
      <w:pPr>
        <w:snapToGrid w:val="0"/>
        <w:rPr>
          <w:color w:val="000000" w:themeColor="text1"/>
          <w:kern w:val="24"/>
        </w:rPr>
      </w:pPr>
    </w:p>
    <w:p w14:paraId="70295177" w14:textId="5D001638" w:rsidR="00B333AE" w:rsidRPr="00B333AE" w:rsidRDefault="00B333AE" w:rsidP="00DA089B">
      <w:pPr>
        <w:pStyle w:val="NormalWeb"/>
        <w:snapToGrid w:val="0"/>
        <w:spacing w:before="0" w:beforeAutospacing="0" w:after="0" w:afterAutospacing="0"/>
      </w:pPr>
      <w:r w:rsidRPr="00B333AE">
        <w:t>Correctly prepared dry shippers do not contain free liquid nitrogen. The dry shippers are capable of maintaining the materials in them at liquid nitrogen temperatures of -195°C for at least 24 hours without the risk of spilling liquid nitrogen.</w:t>
      </w:r>
    </w:p>
    <w:p w14:paraId="7C272F19" w14:textId="568A31DF" w:rsidR="00B333AE" w:rsidRDefault="00B333AE" w:rsidP="00DA089B">
      <w:pPr>
        <w:pStyle w:val="NormalWeb"/>
        <w:snapToGrid w:val="0"/>
        <w:spacing w:before="0" w:beforeAutospacing="0" w:after="0" w:afterAutospacing="0"/>
      </w:pPr>
      <w:r w:rsidRPr="00B333AE">
        <w:t>While liquid nitrogen is a Hazardous Material regulated by the USDOT, a properly prepared dry shipper is not. This allows for more flexibility and less cost when shipping non-hazardous frozen materials.</w:t>
      </w:r>
    </w:p>
    <w:p w14:paraId="0EA82B08" w14:textId="77777777" w:rsidR="00DA089B" w:rsidRPr="00B333AE" w:rsidRDefault="00DA089B" w:rsidP="00DA089B">
      <w:pPr>
        <w:pStyle w:val="NormalWeb"/>
        <w:snapToGrid w:val="0"/>
        <w:spacing w:before="0" w:beforeAutospacing="0" w:after="0" w:afterAutospacing="0"/>
      </w:pPr>
    </w:p>
    <w:p w14:paraId="05945B74" w14:textId="62B7E96A" w:rsidR="00B333AE" w:rsidRPr="00B333AE" w:rsidRDefault="00DA089B" w:rsidP="00DA089B">
      <w:pPr>
        <w:snapToGrid w:val="0"/>
        <w:rPr>
          <w:b/>
          <w:bCs/>
          <w:u w:val="single"/>
        </w:rPr>
      </w:pPr>
      <w:r w:rsidRPr="00DA089B">
        <w:rPr>
          <w:b/>
          <w:bCs/>
          <w:u w:val="single"/>
        </w:rPr>
        <w:t>Loading</w:t>
      </w:r>
      <w:r w:rsidR="00B333AE" w:rsidRPr="00B333AE">
        <w:rPr>
          <w:b/>
          <w:bCs/>
          <w:u w:val="single"/>
        </w:rPr>
        <w:t xml:space="preserve"> dry shippers</w:t>
      </w:r>
      <w:r w:rsidRPr="00DA089B">
        <w:rPr>
          <w:b/>
          <w:bCs/>
          <w:u w:val="single"/>
        </w:rPr>
        <w:t xml:space="preserve"> with liquid nitrogen</w:t>
      </w:r>
    </w:p>
    <w:p w14:paraId="2785273E" w14:textId="77777777" w:rsidR="00B333AE" w:rsidRPr="00B333AE" w:rsidRDefault="00B333AE" w:rsidP="00DA089B">
      <w:pPr>
        <w:snapToGrid w:val="0"/>
      </w:pPr>
      <w:r w:rsidRPr="00B333AE">
        <w:t xml:space="preserve">Follow the manufacturer’s instructions for filling. Some general practices when filling the dry shipper are: </w:t>
      </w:r>
    </w:p>
    <w:p w14:paraId="3A3F2E8B" w14:textId="77777777" w:rsidR="00B333AE" w:rsidRPr="00B333AE" w:rsidRDefault="00B333AE" w:rsidP="00DA089B">
      <w:pPr>
        <w:numPr>
          <w:ilvl w:val="0"/>
          <w:numId w:val="4"/>
        </w:numPr>
        <w:snapToGrid w:val="0"/>
      </w:pPr>
      <w:r w:rsidRPr="00B333AE">
        <w:t xml:space="preserve">Wear insulated gloves made for handling liquid nitrogen and a face shield. </w:t>
      </w:r>
    </w:p>
    <w:p w14:paraId="24E96D1B" w14:textId="44827FEB" w:rsidR="00B333AE" w:rsidRPr="00B333AE" w:rsidRDefault="00B333AE" w:rsidP="00DA089B">
      <w:pPr>
        <w:numPr>
          <w:ilvl w:val="0"/>
          <w:numId w:val="4"/>
        </w:numPr>
        <w:snapToGrid w:val="0"/>
      </w:pPr>
      <w:r w:rsidRPr="00B333AE">
        <w:t xml:space="preserve">Add the liquid nitrogen slowly since a significant volume of nitrogen gas will form as the cold liquid contacts warm surfaces. </w:t>
      </w:r>
    </w:p>
    <w:p w14:paraId="2A0B59C9" w14:textId="77777777" w:rsidR="00B333AE" w:rsidRPr="00B333AE" w:rsidRDefault="00B333AE" w:rsidP="00DA089B">
      <w:pPr>
        <w:numPr>
          <w:ilvl w:val="0"/>
          <w:numId w:val="4"/>
        </w:numPr>
        <w:snapToGrid w:val="0"/>
      </w:pPr>
      <w:r w:rsidRPr="00B333AE">
        <w:t xml:space="preserve">When the liquid level reaches the neck of the dry shipper, stop filling. Replace the cap and set the dry shipper aside for the period specified by the manufacturer to allow the liquid nitrogen to saturate the absorbent. </w:t>
      </w:r>
    </w:p>
    <w:p w14:paraId="1080379C" w14:textId="00B17426" w:rsidR="00B333AE" w:rsidRDefault="00B333AE" w:rsidP="00DA089B">
      <w:pPr>
        <w:numPr>
          <w:ilvl w:val="0"/>
          <w:numId w:val="4"/>
        </w:numPr>
        <w:snapToGrid w:val="0"/>
      </w:pPr>
      <w:r w:rsidRPr="00B333AE">
        <w:t>Repeat steps 1-3 until the liquid level no longer drops on standing. This may require as many as 15 repetitions.</w:t>
      </w:r>
    </w:p>
    <w:p w14:paraId="32C17D11" w14:textId="77777777" w:rsidR="00DA089B" w:rsidRPr="00B333AE" w:rsidRDefault="00DA089B" w:rsidP="00DA089B">
      <w:pPr>
        <w:snapToGrid w:val="0"/>
      </w:pPr>
    </w:p>
    <w:p w14:paraId="44D84209" w14:textId="639128E8" w:rsidR="00B333AE" w:rsidRPr="00B333AE" w:rsidRDefault="00B333AE" w:rsidP="00DA089B">
      <w:pPr>
        <w:pStyle w:val="NormalWeb"/>
        <w:snapToGrid w:val="0"/>
        <w:spacing w:before="0" w:beforeAutospacing="0" w:after="0" w:afterAutospacing="0"/>
      </w:pPr>
      <w:r w:rsidRPr="00B333AE">
        <w:t xml:space="preserve">Some manufacturers </w:t>
      </w:r>
      <w:r w:rsidR="00DA089B">
        <w:t>report</w:t>
      </w:r>
      <w:r w:rsidRPr="00B333AE">
        <w:t xml:space="preserve"> empty and full weights for their dry shippers. Dry shippers that will not achieve their full weight may indicate a problem with the absorbent’s ability to hold the </w:t>
      </w:r>
      <w:r w:rsidR="00DA089B">
        <w:t xml:space="preserve">liquid </w:t>
      </w:r>
      <w:r w:rsidRPr="00B333AE">
        <w:t xml:space="preserve">nitrogen. This may prevent maintaining liquid nitrogen temperature during shipment and may damage your samples. Contact the manufacturer to determine if the dry shipper is safe to use. </w:t>
      </w:r>
    </w:p>
    <w:p w14:paraId="3BBF7F95" w14:textId="3C8E3B2A" w:rsidR="00B333AE" w:rsidRPr="00B333AE" w:rsidRDefault="00B333AE" w:rsidP="00DA089B">
      <w:pPr>
        <w:snapToGrid w:val="0"/>
        <w:rPr>
          <w:color w:val="000000" w:themeColor="text1"/>
          <w:kern w:val="24"/>
        </w:rPr>
      </w:pPr>
    </w:p>
    <w:p w14:paraId="05CC1FB1" w14:textId="52DB3F4C" w:rsidR="00B333AE" w:rsidRPr="00B333AE" w:rsidRDefault="00B333AE" w:rsidP="00DA089B">
      <w:pPr>
        <w:snapToGrid w:val="0"/>
        <w:rPr>
          <w:b/>
          <w:bCs/>
          <w:u w:val="single"/>
        </w:rPr>
      </w:pPr>
      <w:r w:rsidRPr="00B333AE">
        <w:rPr>
          <w:b/>
          <w:bCs/>
          <w:u w:val="single"/>
        </w:rPr>
        <w:t>Preparing “dry shippers” for transport</w:t>
      </w:r>
    </w:p>
    <w:p w14:paraId="02E88912" w14:textId="45454FDD" w:rsidR="00B333AE" w:rsidRPr="00B333AE" w:rsidRDefault="00B333AE" w:rsidP="00DA089B">
      <w:pPr>
        <w:snapToGrid w:val="0"/>
      </w:pPr>
      <w:r w:rsidRPr="00B333AE">
        <w:t>Remove all free liquid nitrogen from the “dry shipper” before transport.</w:t>
      </w:r>
    </w:p>
    <w:p w14:paraId="2DDF1AC2" w14:textId="77777777" w:rsidR="00B333AE" w:rsidRPr="00B333AE" w:rsidRDefault="00B333AE" w:rsidP="00DA089B">
      <w:pPr>
        <w:numPr>
          <w:ilvl w:val="0"/>
          <w:numId w:val="5"/>
        </w:numPr>
        <w:snapToGrid w:val="0"/>
      </w:pPr>
      <w:r w:rsidRPr="00B333AE">
        <w:t xml:space="preserve">Wear insulated gloves and a face shield when emptying the dry shipper. </w:t>
      </w:r>
    </w:p>
    <w:p w14:paraId="63124630" w14:textId="77777777" w:rsidR="00B333AE" w:rsidRPr="00B333AE" w:rsidRDefault="00B333AE" w:rsidP="00DA089B">
      <w:pPr>
        <w:numPr>
          <w:ilvl w:val="0"/>
          <w:numId w:val="5"/>
        </w:numPr>
        <w:snapToGrid w:val="0"/>
      </w:pPr>
      <w:r w:rsidRPr="00B333AE">
        <w:t xml:space="preserve">Empty the dry shipper by inverting it in an appropriate area. </w:t>
      </w:r>
    </w:p>
    <w:p w14:paraId="4F1B9BBE" w14:textId="05EE98A1" w:rsidR="00B333AE" w:rsidRPr="00B333AE" w:rsidRDefault="00B333AE" w:rsidP="00DA089B">
      <w:pPr>
        <w:numPr>
          <w:ilvl w:val="0"/>
          <w:numId w:val="5"/>
        </w:numPr>
        <w:snapToGrid w:val="0"/>
      </w:pPr>
      <w:r w:rsidRPr="00B333AE">
        <w:t xml:space="preserve">Do not pour liquid nitrogen onto the floor since it could splash onto your shoes or legs and cause severe burns. It is a good idea to pour the excess liquid nitrogen back into a large liquid nitrogen </w:t>
      </w:r>
      <w:proofErr w:type="spellStart"/>
      <w:r w:rsidRPr="00B333AE">
        <w:t>dewar</w:t>
      </w:r>
      <w:proofErr w:type="spellEnd"/>
      <w:r w:rsidR="005A1A59">
        <w:t xml:space="preserve"> vessel</w:t>
      </w:r>
      <w:r w:rsidR="00C84775">
        <w:t>.</w:t>
      </w:r>
    </w:p>
    <w:p w14:paraId="7132AEF9" w14:textId="77777777" w:rsidR="00B333AE" w:rsidRPr="00B333AE" w:rsidRDefault="00B333AE" w:rsidP="00DA089B">
      <w:pPr>
        <w:numPr>
          <w:ilvl w:val="0"/>
          <w:numId w:val="5"/>
        </w:numPr>
        <w:snapToGrid w:val="0"/>
      </w:pPr>
      <w:r w:rsidRPr="00B333AE">
        <w:t xml:space="preserve">Hold the dry shipper upside down until the liquid stops flowing. </w:t>
      </w:r>
    </w:p>
    <w:p w14:paraId="406F7653" w14:textId="77777777" w:rsidR="00B333AE" w:rsidRPr="00B333AE" w:rsidRDefault="00B333AE" w:rsidP="00DA089B">
      <w:pPr>
        <w:numPr>
          <w:ilvl w:val="0"/>
          <w:numId w:val="5"/>
        </w:numPr>
        <w:snapToGrid w:val="0"/>
      </w:pPr>
      <w:r w:rsidRPr="00B333AE">
        <w:t xml:space="preserve">Stand the dry shipper upright for the period specified by the manufacturer. </w:t>
      </w:r>
    </w:p>
    <w:p w14:paraId="0F1B2F56" w14:textId="77777777" w:rsidR="00B333AE" w:rsidRPr="00B333AE" w:rsidRDefault="00B333AE" w:rsidP="00DA089B">
      <w:pPr>
        <w:numPr>
          <w:ilvl w:val="0"/>
          <w:numId w:val="5"/>
        </w:numPr>
        <w:snapToGrid w:val="0"/>
      </w:pPr>
      <w:r w:rsidRPr="00B333AE">
        <w:t xml:space="preserve">Repeat steps 1-4 as many times as necessary to remove any remaining liquid nitrogen. </w:t>
      </w:r>
    </w:p>
    <w:p w14:paraId="20F3C046" w14:textId="77777777" w:rsidR="00B333AE" w:rsidRPr="00B333AE" w:rsidRDefault="00B333AE" w:rsidP="00DA089B">
      <w:pPr>
        <w:numPr>
          <w:ilvl w:val="0"/>
          <w:numId w:val="5"/>
        </w:numPr>
        <w:snapToGrid w:val="0"/>
      </w:pPr>
      <w:r w:rsidRPr="00B333AE">
        <w:t xml:space="preserve">Place your canes of material into the dry shipper and replace the cap. </w:t>
      </w:r>
    </w:p>
    <w:p w14:paraId="42240297" w14:textId="77777777" w:rsidR="00B333AE" w:rsidRPr="00B333AE" w:rsidRDefault="00B333AE" w:rsidP="00DA089B">
      <w:pPr>
        <w:numPr>
          <w:ilvl w:val="0"/>
          <w:numId w:val="5"/>
        </w:numPr>
        <w:snapToGrid w:val="0"/>
      </w:pPr>
      <w:r w:rsidRPr="00B333AE">
        <w:t xml:space="preserve">Place the dry shipper into the case supplied by the manufacturer. </w:t>
      </w:r>
    </w:p>
    <w:p w14:paraId="7A84276E" w14:textId="545A3013" w:rsidR="00B333AE" w:rsidRPr="00B333AE" w:rsidRDefault="00B333AE" w:rsidP="00DA089B">
      <w:pPr>
        <w:numPr>
          <w:ilvl w:val="0"/>
          <w:numId w:val="5"/>
        </w:numPr>
        <w:snapToGrid w:val="0"/>
      </w:pPr>
      <w:r w:rsidRPr="00B333AE">
        <w:t>Complete and sign the “Dry Shipper” Checklist</w:t>
      </w:r>
      <w:r w:rsidR="00C84775">
        <w:t xml:space="preserve"> (below)</w:t>
      </w:r>
      <w:r w:rsidRPr="00B333AE">
        <w:t xml:space="preserve">. Keep the Checklist until </w:t>
      </w:r>
      <w:r w:rsidR="00C84775">
        <w:t>you have confirmation that the</w:t>
      </w:r>
      <w:r w:rsidRPr="00B333AE">
        <w:t xml:space="preserve"> dry shipper has safely reached its destination.</w:t>
      </w:r>
    </w:p>
    <w:p w14:paraId="5EE72E4E" w14:textId="4F8D6762" w:rsidR="00B333AE" w:rsidRPr="00B333AE" w:rsidRDefault="00B333AE" w:rsidP="00DA089B">
      <w:pPr>
        <w:pStyle w:val="NormalWeb"/>
        <w:snapToGrid w:val="0"/>
        <w:spacing w:before="0" w:beforeAutospacing="0" w:after="0" w:afterAutospacing="0"/>
      </w:pPr>
      <w:r w:rsidRPr="00B333AE">
        <w:lastRenderedPageBreak/>
        <w:t xml:space="preserve">Be sure that the materials you are transporting are not hazardous materials such as samples frozen in propane, ethane, halocarbon or </w:t>
      </w:r>
      <w:r w:rsidR="00C84775">
        <w:t>an</w:t>
      </w:r>
      <w:r w:rsidRPr="00B333AE">
        <w:t xml:space="preserve">other hazardous gas. If you </w:t>
      </w:r>
      <w:r w:rsidR="00C84775">
        <w:t xml:space="preserve">are uncertain about the samples of the dry shipper, do not ship the dry shipper. Keep the samples frozen on site and contact </w:t>
      </w:r>
      <w:proofErr w:type="spellStart"/>
      <w:r w:rsidR="005A1A59" w:rsidRPr="00CC0A64">
        <w:rPr>
          <w:highlight w:val="yellow"/>
        </w:rPr>
        <w:t>tbd</w:t>
      </w:r>
      <w:proofErr w:type="spellEnd"/>
      <w:r w:rsidR="005A1A59">
        <w:t>.</w:t>
      </w:r>
      <w:r w:rsidR="00C84775">
        <w:t xml:space="preserve"> </w:t>
      </w:r>
    </w:p>
    <w:p w14:paraId="37809166" w14:textId="5A56D969" w:rsidR="00B333AE" w:rsidRPr="00B333AE" w:rsidRDefault="00B333AE" w:rsidP="00DA089B">
      <w:pPr>
        <w:snapToGrid w:val="0"/>
        <w:rPr>
          <w:color w:val="000000" w:themeColor="text1"/>
          <w:kern w:val="24"/>
        </w:rPr>
      </w:pPr>
    </w:p>
    <w:p w14:paraId="50DF6570" w14:textId="254360CA" w:rsidR="00B333AE" w:rsidRPr="00B333AE" w:rsidRDefault="00B333AE" w:rsidP="00DA089B">
      <w:pPr>
        <w:snapToGrid w:val="0"/>
        <w:rPr>
          <w:color w:val="000000" w:themeColor="text1"/>
          <w:kern w:val="24"/>
        </w:rPr>
      </w:pPr>
    </w:p>
    <w:p w14:paraId="24E4FCD3" w14:textId="7FC40384" w:rsidR="00B333AE" w:rsidRPr="00B333AE" w:rsidRDefault="00B333AE" w:rsidP="00DA089B">
      <w:pPr>
        <w:snapToGrid w:val="0"/>
        <w:rPr>
          <w:color w:val="000000" w:themeColor="text1"/>
          <w:kern w:val="24"/>
        </w:rPr>
      </w:pPr>
    </w:p>
    <w:p w14:paraId="1DC7C921" w14:textId="147BB94E" w:rsidR="00B333AE" w:rsidRPr="00B333AE" w:rsidRDefault="00B333AE" w:rsidP="00DA089B">
      <w:pPr>
        <w:snapToGrid w:val="0"/>
        <w:rPr>
          <w:color w:val="000000" w:themeColor="text1"/>
          <w:kern w:val="24"/>
        </w:rPr>
      </w:pPr>
    </w:p>
    <w:p w14:paraId="69808F4B" w14:textId="77777777" w:rsidR="00B333AE" w:rsidRDefault="00B333AE" w:rsidP="004B4CF1">
      <w:pPr>
        <w:snapToGrid w:val="0"/>
        <w:rPr>
          <w:color w:val="000000" w:themeColor="text1"/>
          <w:kern w:val="24"/>
        </w:rPr>
      </w:pPr>
    </w:p>
    <w:p w14:paraId="473EBE39" w14:textId="77777777" w:rsidR="004B4CF1" w:rsidRPr="00846924" w:rsidRDefault="004B4CF1" w:rsidP="004B4CF1">
      <w:pPr>
        <w:snapToGrid w:val="0"/>
        <w:rPr>
          <w:color w:val="000000" w:themeColor="text1"/>
          <w:kern w:val="24"/>
        </w:rPr>
      </w:pPr>
    </w:p>
    <w:p w14:paraId="32332148" w14:textId="77777777" w:rsidR="004B4CF1" w:rsidRPr="00AF3D91" w:rsidRDefault="004B4CF1" w:rsidP="00AF3D91">
      <w:pPr>
        <w:snapToGrid w:val="0"/>
        <w:rPr>
          <w:color w:val="000000" w:themeColor="text1"/>
          <w:kern w:val="24"/>
        </w:rPr>
      </w:pPr>
    </w:p>
    <w:p w14:paraId="62B0F014" w14:textId="72618514" w:rsidR="00846924" w:rsidRPr="00AF3D91" w:rsidRDefault="00846924" w:rsidP="00AF3D91">
      <w:pPr>
        <w:snapToGrid w:val="0"/>
        <w:rPr>
          <w:color w:val="000000" w:themeColor="text1"/>
          <w:kern w:val="24"/>
        </w:rPr>
      </w:pPr>
    </w:p>
    <w:p w14:paraId="223B37E5" w14:textId="54DC07C2" w:rsidR="008C3278" w:rsidRPr="00AF3D91" w:rsidRDefault="008C3278" w:rsidP="00AF3D91">
      <w:pPr>
        <w:snapToGrid w:val="0"/>
        <w:rPr>
          <w:color w:val="000000" w:themeColor="text1"/>
          <w:kern w:val="24"/>
        </w:rPr>
      </w:pPr>
    </w:p>
    <w:p w14:paraId="136F67C8" w14:textId="2854FD74" w:rsidR="008C3278" w:rsidRDefault="008C3278" w:rsidP="00AF3D91">
      <w:pPr>
        <w:pageBreakBefore/>
        <w:widowControl w:val="0"/>
        <w:snapToGrid w:val="0"/>
        <w:rPr>
          <w:b/>
          <w:bCs/>
        </w:rPr>
      </w:pPr>
      <w:r w:rsidRPr="008C3278">
        <w:rPr>
          <w:b/>
          <w:bCs/>
        </w:rPr>
        <w:lastRenderedPageBreak/>
        <w:t>Dry Shipper Checklist</w:t>
      </w:r>
    </w:p>
    <w:p w14:paraId="5F8C140B" w14:textId="32406943" w:rsidR="00AF3D91" w:rsidRPr="00AF3D91" w:rsidRDefault="00AF3D91" w:rsidP="00AF3D91">
      <w:pPr>
        <w:snapToGrid w:val="0"/>
      </w:pPr>
      <w:r>
        <w:rPr>
          <w:b/>
          <w:bCs/>
        </w:rPr>
        <w:t>Source</w:t>
      </w:r>
      <w:r w:rsidR="00B333AE">
        <w:rPr>
          <w:b/>
          <w:bCs/>
        </w:rPr>
        <w:t xml:space="preserve"> of information</w:t>
      </w:r>
      <w:r>
        <w:rPr>
          <w:b/>
          <w:bCs/>
        </w:rPr>
        <w:t>:</w:t>
      </w:r>
      <w:r w:rsidRPr="00AF3D91">
        <w:t xml:space="preserve"> www.ehs.washington.edu</w:t>
      </w:r>
    </w:p>
    <w:p w14:paraId="11572434" w14:textId="77777777" w:rsidR="00AF3D91" w:rsidRPr="008C3278" w:rsidRDefault="00AF3D91" w:rsidP="00AF3D91">
      <w:pPr>
        <w:snapToGrid w:val="0"/>
      </w:pPr>
    </w:p>
    <w:p w14:paraId="33ED1110" w14:textId="77777777" w:rsidR="008C3278" w:rsidRPr="008C3278" w:rsidRDefault="008C3278" w:rsidP="00AF3D91">
      <w:pPr>
        <w:snapToGrid w:val="0"/>
      </w:pPr>
      <w:r w:rsidRPr="008C3278">
        <w:t xml:space="preserve">Instructions: </w:t>
      </w:r>
    </w:p>
    <w:p w14:paraId="28B46F80" w14:textId="77777777" w:rsidR="008C3278" w:rsidRPr="008C3278" w:rsidRDefault="008C3278" w:rsidP="00AF3D91">
      <w:pPr>
        <w:numPr>
          <w:ilvl w:val="0"/>
          <w:numId w:val="3"/>
        </w:numPr>
        <w:snapToGrid w:val="0"/>
      </w:pPr>
      <w:r w:rsidRPr="008C3278">
        <w:t xml:space="preserve">For each item in the checklist, enter “T” (true), “F” (false) or “N/A” (not applicable). </w:t>
      </w:r>
    </w:p>
    <w:p w14:paraId="2D264F6D" w14:textId="77777777" w:rsidR="008C3278" w:rsidRPr="008C3278" w:rsidRDefault="008C3278" w:rsidP="00AF3D91">
      <w:pPr>
        <w:numPr>
          <w:ilvl w:val="0"/>
          <w:numId w:val="3"/>
        </w:numPr>
        <w:snapToGrid w:val="0"/>
      </w:pPr>
      <w:r w:rsidRPr="008C3278">
        <w:t xml:space="preserve">Sign and date the completed checklist. </w:t>
      </w:r>
    </w:p>
    <w:p w14:paraId="0AD56396" w14:textId="6DA59AA5" w:rsidR="00960CBE" w:rsidRDefault="008C3278" w:rsidP="00960CBE">
      <w:pPr>
        <w:numPr>
          <w:ilvl w:val="0"/>
          <w:numId w:val="3"/>
        </w:numPr>
        <w:snapToGrid w:val="0"/>
      </w:pPr>
      <w:r w:rsidRPr="008C3278">
        <w:t xml:space="preserve">Save the checklist until the shipment has reached its destination. </w:t>
      </w:r>
    </w:p>
    <w:p w14:paraId="56CECA10" w14:textId="052AAEB2" w:rsidR="00AF3D91" w:rsidRDefault="00AF3D91" w:rsidP="00AF3D91">
      <w:pPr>
        <w:snapToGrid w:val="0"/>
      </w:pPr>
    </w:p>
    <w:p w14:paraId="517C94CA" w14:textId="77777777" w:rsidR="00960CBE" w:rsidRDefault="00960CBE" w:rsidP="00AF3D91">
      <w:pPr>
        <w:snapToGrid w:val="0"/>
      </w:pPr>
    </w:p>
    <w:tbl>
      <w:tblPr>
        <w:tblStyle w:val="TableGrid"/>
        <w:tblW w:w="0" w:type="auto"/>
        <w:tblLook w:val="04A0" w:firstRow="1" w:lastRow="0" w:firstColumn="1" w:lastColumn="0" w:noHBand="0" w:noVBand="1"/>
      </w:tblPr>
      <w:tblGrid>
        <w:gridCol w:w="625"/>
        <w:gridCol w:w="7115"/>
        <w:gridCol w:w="1610"/>
      </w:tblGrid>
      <w:tr w:rsidR="00960CBE" w:rsidRPr="00AF3D91" w14:paraId="78A9DBA1" w14:textId="77777777" w:rsidTr="00960CBE">
        <w:tc>
          <w:tcPr>
            <w:tcW w:w="625" w:type="dxa"/>
            <w:tcBorders>
              <w:top w:val="nil"/>
              <w:left w:val="nil"/>
              <w:right w:val="nil"/>
            </w:tcBorders>
          </w:tcPr>
          <w:p w14:paraId="06A43973" w14:textId="77777777" w:rsidR="00960CBE" w:rsidRPr="00AF3D91" w:rsidRDefault="00960CBE" w:rsidP="00AF3D91">
            <w:pPr>
              <w:snapToGrid w:val="0"/>
              <w:spacing w:before="80" w:after="80"/>
            </w:pPr>
          </w:p>
        </w:tc>
        <w:tc>
          <w:tcPr>
            <w:tcW w:w="7115" w:type="dxa"/>
            <w:tcBorders>
              <w:top w:val="nil"/>
              <w:left w:val="nil"/>
            </w:tcBorders>
          </w:tcPr>
          <w:p w14:paraId="653CB017" w14:textId="77777777" w:rsidR="00960CBE" w:rsidRPr="00AF3D91" w:rsidRDefault="00960CBE" w:rsidP="00AF3D91">
            <w:pPr>
              <w:snapToGrid w:val="0"/>
              <w:spacing w:before="80" w:after="80"/>
            </w:pPr>
          </w:p>
        </w:tc>
        <w:tc>
          <w:tcPr>
            <w:tcW w:w="1610" w:type="dxa"/>
          </w:tcPr>
          <w:p w14:paraId="643C4EDA" w14:textId="4120AA01" w:rsidR="00960CBE" w:rsidRPr="00960CBE" w:rsidRDefault="00960CBE" w:rsidP="00960CBE">
            <w:pPr>
              <w:snapToGrid w:val="0"/>
              <w:spacing w:before="80" w:after="80"/>
              <w:jc w:val="center"/>
              <w:rPr>
                <w:b/>
                <w:bCs/>
              </w:rPr>
            </w:pPr>
            <w:r w:rsidRPr="00960CBE">
              <w:rPr>
                <w:b/>
                <w:bCs/>
              </w:rPr>
              <w:t>True/False</w:t>
            </w:r>
          </w:p>
        </w:tc>
      </w:tr>
      <w:tr w:rsidR="00AF3D91" w:rsidRPr="00AF3D91" w14:paraId="30ECE5B1" w14:textId="77777777" w:rsidTr="00960CBE">
        <w:tc>
          <w:tcPr>
            <w:tcW w:w="625" w:type="dxa"/>
          </w:tcPr>
          <w:p w14:paraId="3118677C" w14:textId="77777777" w:rsidR="00AF3D91" w:rsidRPr="00AF3D91" w:rsidRDefault="00AF3D91" w:rsidP="00AF3D91">
            <w:pPr>
              <w:snapToGrid w:val="0"/>
              <w:spacing w:before="80" w:after="80"/>
            </w:pPr>
            <w:r w:rsidRPr="00AF3D91">
              <w:t>1.</w:t>
            </w:r>
          </w:p>
        </w:tc>
        <w:tc>
          <w:tcPr>
            <w:tcW w:w="7115" w:type="dxa"/>
          </w:tcPr>
          <w:p w14:paraId="1046CD27" w14:textId="77777777" w:rsidR="00AF3D91" w:rsidRPr="00AF3D91" w:rsidRDefault="00AF3D91" w:rsidP="00AF3D91">
            <w:pPr>
              <w:snapToGrid w:val="0"/>
              <w:spacing w:before="80" w:after="80"/>
            </w:pPr>
            <w:r w:rsidRPr="00AF3D91">
              <w:t>I have the necessary technical knowledge and training to prepare this “dry shipper” for transport.</w:t>
            </w:r>
          </w:p>
        </w:tc>
        <w:tc>
          <w:tcPr>
            <w:tcW w:w="1610" w:type="dxa"/>
          </w:tcPr>
          <w:p w14:paraId="07390120" w14:textId="77777777" w:rsidR="00AF3D91" w:rsidRPr="00AF3D91" w:rsidRDefault="00AF3D91" w:rsidP="00AF3D91">
            <w:pPr>
              <w:snapToGrid w:val="0"/>
              <w:spacing w:before="80" w:after="80"/>
            </w:pPr>
          </w:p>
        </w:tc>
      </w:tr>
      <w:tr w:rsidR="00AF3D91" w:rsidRPr="00AF3D91" w14:paraId="2EEE2528" w14:textId="77777777" w:rsidTr="00960CBE">
        <w:tc>
          <w:tcPr>
            <w:tcW w:w="625" w:type="dxa"/>
          </w:tcPr>
          <w:p w14:paraId="0B349291" w14:textId="1144B676" w:rsidR="00AF3D91" w:rsidRPr="00AF3D91" w:rsidRDefault="00AF3D91" w:rsidP="00AF3D91">
            <w:pPr>
              <w:snapToGrid w:val="0"/>
              <w:spacing w:before="80" w:after="80"/>
            </w:pPr>
            <w:r w:rsidRPr="00AF3D91">
              <w:t>2.</w:t>
            </w:r>
          </w:p>
        </w:tc>
        <w:tc>
          <w:tcPr>
            <w:tcW w:w="7115" w:type="dxa"/>
          </w:tcPr>
          <w:p w14:paraId="7AE7814A" w14:textId="672F00F5" w:rsidR="00AF3D91" w:rsidRPr="00AF3D91" w:rsidRDefault="00AF3D91" w:rsidP="00AF3D91">
            <w:pPr>
              <w:snapToGrid w:val="0"/>
              <w:spacing w:before="80" w:after="80"/>
            </w:pPr>
            <w:r w:rsidRPr="00AF3D91">
              <w:t>The “dry shipper” was fully charged with liquid nitrogen in accordance with the manufacturer’s instructions.</w:t>
            </w:r>
          </w:p>
        </w:tc>
        <w:tc>
          <w:tcPr>
            <w:tcW w:w="1610" w:type="dxa"/>
          </w:tcPr>
          <w:p w14:paraId="1E57F210" w14:textId="77777777" w:rsidR="00AF3D91" w:rsidRPr="00AF3D91" w:rsidRDefault="00AF3D91" w:rsidP="00AF3D91">
            <w:pPr>
              <w:snapToGrid w:val="0"/>
              <w:spacing w:before="80" w:after="80"/>
            </w:pPr>
          </w:p>
        </w:tc>
      </w:tr>
      <w:tr w:rsidR="00AF3D91" w:rsidRPr="00AF3D91" w14:paraId="66341265" w14:textId="77777777" w:rsidTr="00960CBE">
        <w:tc>
          <w:tcPr>
            <w:tcW w:w="625" w:type="dxa"/>
          </w:tcPr>
          <w:p w14:paraId="0114451B" w14:textId="77777777" w:rsidR="00AF3D91" w:rsidRPr="00AF3D91" w:rsidRDefault="00AF3D91" w:rsidP="00AF3D91">
            <w:pPr>
              <w:snapToGrid w:val="0"/>
              <w:spacing w:before="80" w:after="80"/>
            </w:pPr>
            <w:r w:rsidRPr="00AF3D91">
              <w:t>3.</w:t>
            </w:r>
          </w:p>
        </w:tc>
        <w:tc>
          <w:tcPr>
            <w:tcW w:w="7115" w:type="dxa"/>
          </w:tcPr>
          <w:p w14:paraId="01ABBA8F" w14:textId="77777777" w:rsidR="00AF3D91" w:rsidRPr="00AF3D91" w:rsidRDefault="00AF3D91" w:rsidP="00AF3D91">
            <w:pPr>
              <w:snapToGrid w:val="0"/>
              <w:spacing w:before="80" w:after="80"/>
            </w:pPr>
            <w:r w:rsidRPr="00AF3D91">
              <w:t>Free liquid nitrogen has been removed from the “dry shipper” by a minimum of two inversions.</w:t>
            </w:r>
          </w:p>
        </w:tc>
        <w:tc>
          <w:tcPr>
            <w:tcW w:w="1610" w:type="dxa"/>
          </w:tcPr>
          <w:p w14:paraId="3420B7B3" w14:textId="77777777" w:rsidR="00AF3D91" w:rsidRPr="00AF3D91" w:rsidRDefault="00AF3D91" w:rsidP="00AF3D91">
            <w:pPr>
              <w:snapToGrid w:val="0"/>
              <w:spacing w:before="80" w:after="80"/>
            </w:pPr>
          </w:p>
        </w:tc>
      </w:tr>
      <w:tr w:rsidR="00AF3D91" w:rsidRPr="00AF3D91" w14:paraId="1F512C6C" w14:textId="77777777" w:rsidTr="00960CBE">
        <w:tc>
          <w:tcPr>
            <w:tcW w:w="625" w:type="dxa"/>
          </w:tcPr>
          <w:p w14:paraId="76B29F5E" w14:textId="77777777" w:rsidR="00AF3D91" w:rsidRPr="00AF3D91" w:rsidRDefault="00AF3D91" w:rsidP="00AF3D91">
            <w:pPr>
              <w:snapToGrid w:val="0"/>
              <w:spacing w:before="80" w:after="80"/>
            </w:pPr>
            <w:r w:rsidRPr="00AF3D91">
              <w:t>4.</w:t>
            </w:r>
          </w:p>
        </w:tc>
        <w:tc>
          <w:tcPr>
            <w:tcW w:w="7115" w:type="dxa"/>
          </w:tcPr>
          <w:p w14:paraId="3D98C63F" w14:textId="210D3099" w:rsidR="00AF3D91" w:rsidRPr="00AF3D91" w:rsidRDefault="00AF3D91" w:rsidP="00AF3D91">
            <w:pPr>
              <w:snapToGrid w:val="0"/>
              <w:spacing w:before="80" w:after="80"/>
            </w:pPr>
            <w:r w:rsidRPr="00AF3D91">
              <w:t xml:space="preserve">The “dry shipper” does not contain any Hazardous Materials </w:t>
            </w:r>
            <w:r>
              <w:t xml:space="preserve">such as explosives, </w:t>
            </w:r>
            <w:r w:rsidRPr="00AF3D91">
              <w:t>propane, ethane, halocarbon or other hazardous gas</w:t>
            </w:r>
            <w:r>
              <w:t>es</w:t>
            </w:r>
            <w:r w:rsidRPr="00AF3D91">
              <w:t>.</w:t>
            </w:r>
          </w:p>
        </w:tc>
        <w:tc>
          <w:tcPr>
            <w:tcW w:w="1610" w:type="dxa"/>
          </w:tcPr>
          <w:p w14:paraId="28FA2459" w14:textId="77777777" w:rsidR="00AF3D91" w:rsidRPr="00AF3D91" w:rsidRDefault="00AF3D91" w:rsidP="00AF3D91">
            <w:pPr>
              <w:snapToGrid w:val="0"/>
              <w:spacing w:before="80" w:after="80"/>
            </w:pPr>
          </w:p>
        </w:tc>
      </w:tr>
    </w:tbl>
    <w:p w14:paraId="548BBF81" w14:textId="77777777" w:rsidR="00AF3D91" w:rsidRDefault="00AF3D91" w:rsidP="00960CBE">
      <w:pPr>
        <w:snapToGrid w:val="0"/>
        <w:spacing w:after="60"/>
      </w:pPr>
    </w:p>
    <w:p w14:paraId="491CBC7F" w14:textId="77777777" w:rsidR="00AF3D91" w:rsidRDefault="008C3278" w:rsidP="00AF3D91">
      <w:pPr>
        <w:snapToGrid w:val="0"/>
        <w:spacing w:after="360"/>
      </w:pPr>
      <w:r w:rsidRPr="008C3278">
        <w:t>Name (print) _________________________________</w:t>
      </w:r>
    </w:p>
    <w:p w14:paraId="0F48B26A" w14:textId="77777777" w:rsidR="00AF3D91" w:rsidRDefault="008C3278" w:rsidP="00AF3D91">
      <w:pPr>
        <w:snapToGrid w:val="0"/>
        <w:spacing w:after="360"/>
      </w:pPr>
      <w:r w:rsidRPr="008C3278">
        <w:t>Signature ___________________________________</w:t>
      </w:r>
    </w:p>
    <w:p w14:paraId="188832C5" w14:textId="6E8A86B5" w:rsidR="00AF3D91" w:rsidRDefault="008C3278" w:rsidP="00AF3D91">
      <w:pPr>
        <w:snapToGrid w:val="0"/>
        <w:spacing w:after="360"/>
      </w:pPr>
      <w:r w:rsidRPr="008C3278">
        <w:t>Container Number</w:t>
      </w:r>
      <w:r w:rsidR="00AF3D91">
        <w:t xml:space="preserve">/Identifier </w:t>
      </w:r>
      <w:r w:rsidRPr="008C3278">
        <w:t>______________________</w:t>
      </w:r>
    </w:p>
    <w:p w14:paraId="535EBFA5" w14:textId="2D6C83AF" w:rsidR="00AF3D91" w:rsidRDefault="00AF3D91" w:rsidP="00AF3D91">
      <w:pPr>
        <w:snapToGrid w:val="0"/>
        <w:spacing w:after="360"/>
      </w:pPr>
      <w:r>
        <w:t xml:space="preserve">Time </w:t>
      </w:r>
      <w:r w:rsidRPr="008C3278">
        <w:t>_________________________________</w:t>
      </w:r>
    </w:p>
    <w:p w14:paraId="186E3176" w14:textId="5F12C7DE" w:rsidR="008C3278" w:rsidRPr="008C3278" w:rsidRDefault="008C3278" w:rsidP="00AF3D91">
      <w:pPr>
        <w:snapToGrid w:val="0"/>
      </w:pPr>
      <w:r w:rsidRPr="008C3278">
        <w:t xml:space="preserve">Date ___________________________________ </w:t>
      </w:r>
    </w:p>
    <w:p w14:paraId="182286D4" w14:textId="7F9B3553" w:rsidR="008C3278" w:rsidRPr="00AF3D91" w:rsidRDefault="008C3278" w:rsidP="00AF3D91">
      <w:pPr>
        <w:snapToGrid w:val="0"/>
        <w:rPr>
          <w:color w:val="000000" w:themeColor="text1"/>
          <w:kern w:val="24"/>
        </w:rPr>
      </w:pPr>
    </w:p>
    <w:p w14:paraId="0059A7D8" w14:textId="300DAE84" w:rsidR="008C3278" w:rsidRDefault="008C3278" w:rsidP="00AF3D91">
      <w:pPr>
        <w:snapToGrid w:val="0"/>
        <w:rPr>
          <w:color w:val="000000" w:themeColor="text1"/>
          <w:kern w:val="24"/>
        </w:rPr>
      </w:pPr>
    </w:p>
    <w:p w14:paraId="17ECBFF8" w14:textId="708D418A" w:rsidR="00AF3D91" w:rsidRDefault="00AF3D91" w:rsidP="00AF3D91">
      <w:pPr>
        <w:snapToGrid w:val="0"/>
        <w:rPr>
          <w:color w:val="000000" w:themeColor="text1"/>
          <w:kern w:val="24"/>
        </w:rPr>
      </w:pPr>
    </w:p>
    <w:p w14:paraId="76185107" w14:textId="1DE96A2A" w:rsidR="00AF3D91" w:rsidRDefault="00AF3D91" w:rsidP="00AF3D91">
      <w:pPr>
        <w:snapToGrid w:val="0"/>
        <w:rPr>
          <w:color w:val="000000" w:themeColor="text1"/>
          <w:kern w:val="24"/>
        </w:rPr>
      </w:pPr>
    </w:p>
    <w:p w14:paraId="1E9A8109" w14:textId="77777777" w:rsidR="00AF3D91" w:rsidRPr="00AF3D91" w:rsidRDefault="00AF3D91" w:rsidP="00AF3D91">
      <w:pPr>
        <w:snapToGrid w:val="0"/>
        <w:rPr>
          <w:color w:val="000000" w:themeColor="text1"/>
          <w:kern w:val="24"/>
        </w:rPr>
      </w:pPr>
    </w:p>
    <w:p w14:paraId="19266A4A" w14:textId="588353A1" w:rsidR="008C3278" w:rsidRDefault="00C84775" w:rsidP="00B76B5D">
      <w:pPr>
        <w:pageBreakBefore/>
        <w:widowControl w:val="0"/>
        <w:snapToGrid w:val="0"/>
        <w:rPr>
          <w:b/>
          <w:bCs/>
          <w:color w:val="000000" w:themeColor="text1"/>
          <w:kern w:val="24"/>
        </w:rPr>
      </w:pPr>
      <w:r w:rsidRPr="00C84775">
        <w:rPr>
          <w:b/>
          <w:bCs/>
          <w:color w:val="000000" w:themeColor="text1"/>
          <w:kern w:val="24"/>
        </w:rPr>
        <w:lastRenderedPageBreak/>
        <w:t xml:space="preserve">Chain of Custody </w:t>
      </w:r>
      <w:r w:rsidR="007519FF">
        <w:rPr>
          <w:b/>
          <w:bCs/>
          <w:color w:val="000000" w:themeColor="text1"/>
          <w:kern w:val="24"/>
        </w:rPr>
        <w:t>F</w:t>
      </w:r>
      <w:r w:rsidRPr="00C84775">
        <w:rPr>
          <w:b/>
          <w:bCs/>
          <w:color w:val="000000" w:themeColor="text1"/>
          <w:kern w:val="24"/>
        </w:rPr>
        <w:t>orm</w:t>
      </w:r>
    </w:p>
    <w:p w14:paraId="4A3E2314" w14:textId="4CD495F3" w:rsidR="00C84775" w:rsidRPr="00C84775" w:rsidRDefault="00C84775" w:rsidP="004B4CF1">
      <w:pPr>
        <w:snapToGrid w:val="0"/>
        <w:rPr>
          <w:color w:val="000000" w:themeColor="text1"/>
          <w:kern w:val="24"/>
        </w:rPr>
      </w:pPr>
    </w:p>
    <w:p w14:paraId="12896365" w14:textId="6A93D44A" w:rsidR="00C84775" w:rsidRPr="00C84775" w:rsidRDefault="00960CBE" w:rsidP="004B4CF1">
      <w:pPr>
        <w:snapToGrid w:val="0"/>
        <w:rPr>
          <w:color w:val="000000" w:themeColor="text1"/>
          <w:kern w:val="24"/>
        </w:rPr>
      </w:pPr>
      <w:r>
        <w:rPr>
          <w:color w:val="000000" w:themeColor="text1"/>
          <w:kern w:val="24"/>
        </w:rPr>
        <w:t>To be added</w:t>
      </w:r>
    </w:p>
    <w:sectPr w:rsidR="00C84775" w:rsidRPr="00C84775" w:rsidSect="00887DB8">
      <w:headerReference w:type="even" r:id="rId19"/>
      <w:head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1E2B" w14:textId="77777777" w:rsidR="003B74D1" w:rsidRDefault="003B74D1" w:rsidP="00887DB8">
      <w:r>
        <w:separator/>
      </w:r>
    </w:p>
  </w:endnote>
  <w:endnote w:type="continuationSeparator" w:id="0">
    <w:p w14:paraId="522DB656" w14:textId="77777777" w:rsidR="003B74D1" w:rsidRDefault="003B74D1" w:rsidP="0088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E23DB" w14:textId="77777777" w:rsidR="003B74D1" w:rsidRDefault="003B74D1" w:rsidP="00887DB8">
      <w:r>
        <w:separator/>
      </w:r>
    </w:p>
  </w:footnote>
  <w:footnote w:type="continuationSeparator" w:id="0">
    <w:p w14:paraId="1294EE2D" w14:textId="77777777" w:rsidR="003B74D1" w:rsidRDefault="003B74D1" w:rsidP="0088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1A28" w14:textId="0202F68C" w:rsidR="006F05C3" w:rsidRDefault="003B74D1">
    <w:pPr>
      <w:pStyle w:val="Header"/>
    </w:pPr>
    <w:r>
      <w:rPr>
        <w:noProof/>
      </w:rPr>
      <w:pict w14:anchorId="46B90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09507" o:spid="_x0000_s2051"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black [3213]" stroked="f">
          <v:fill opacity="13107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BFA1" w14:textId="0E010CFD" w:rsidR="006F05C3" w:rsidRDefault="003B74D1" w:rsidP="007E5010">
    <w:pPr>
      <w:pStyle w:val="Header"/>
      <w:tabs>
        <w:tab w:val="clear" w:pos="4680"/>
      </w:tabs>
    </w:pPr>
    <w:r>
      <w:rPr>
        <w:noProof/>
      </w:rPr>
      <w:pict w14:anchorId="47C03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09508" o:spid="_x0000_s2050" type="#_x0000_t136" alt="" style="position:absolute;margin-left:0;margin-top:0;width:439.9pt;height:219.95pt;rotation:315;z-index:-251646976;mso-wrap-edited:f;mso-width-percent:0;mso-height-percent:0;mso-position-horizontal:center;mso-position-horizontal-relative:margin;mso-position-vertical:center;mso-position-vertical-relative:margin;mso-width-percent:0;mso-height-percent:0" o:allowincell="f" fillcolor="black [3213]" stroked="f">
          <v:fill opacity="13107f"/>
          <v:textpath style="font-family:&quot;Times New Roman&quot;;font-size:1pt" string="Draft"/>
          <w10:wrap anchorx="margin" anchory="margin"/>
        </v:shape>
      </w:pict>
    </w:r>
    <w:r w:rsidR="006F05C3" w:rsidRPr="00887DB8">
      <w:rPr>
        <w:highlight w:val="yellow"/>
      </w:rPr>
      <w:t>Draft January 2021</w:t>
    </w:r>
    <w:r w:rsidR="006F05C3">
      <w:tab/>
    </w:r>
    <w:proofErr w:type="spellStart"/>
    <w:r w:rsidR="006F05C3">
      <w:t>Löffler</w:t>
    </w:r>
    <w:proofErr w:type="spellEnd"/>
    <w:r w:rsidR="006F05C3">
      <w:t>, May, Stadler, Podar, Kumar, Alvarez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372" w14:textId="066DEACA" w:rsidR="006F05C3" w:rsidRDefault="003B74D1">
    <w:pPr>
      <w:pStyle w:val="Header"/>
    </w:pPr>
    <w:r>
      <w:rPr>
        <w:noProof/>
      </w:rPr>
      <w:pict w14:anchorId="41D4F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09506" o:spid="_x0000_s2049"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black [3213]" stroked="f">
          <v:fill opacity="13107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4A49"/>
    <w:multiLevelType w:val="multilevel"/>
    <w:tmpl w:val="3C06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9165B"/>
    <w:multiLevelType w:val="multilevel"/>
    <w:tmpl w:val="C09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03EF1"/>
    <w:multiLevelType w:val="hybridMultilevel"/>
    <w:tmpl w:val="B35E947A"/>
    <w:lvl w:ilvl="0" w:tplc="2F82F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46A"/>
    <w:multiLevelType w:val="multilevel"/>
    <w:tmpl w:val="F3B6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0B0FB6"/>
    <w:multiLevelType w:val="multilevel"/>
    <w:tmpl w:val="E86299B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9F3564"/>
    <w:multiLevelType w:val="multilevel"/>
    <w:tmpl w:val="0DA24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mirrorMargins/>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24"/>
    <w:rsid w:val="00011E33"/>
    <w:rsid w:val="00092D7C"/>
    <w:rsid w:val="000A347D"/>
    <w:rsid w:val="000C1F7D"/>
    <w:rsid w:val="000E7475"/>
    <w:rsid w:val="001057FA"/>
    <w:rsid w:val="00115AF8"/>
    <w:rsid w:val="001454A3"/>
    <w:rsid w:val="00175119"/>
    <w:rsid w:val="0018048E"/>
    <w:rsid w:val="001F550A"/>
    <w:rsid w:val="00224F46"/>
    <w:rsid w:val="002B4028"/>
    <w:rsid w:val="002C735C"/>
    <w:rsid w:val="00316267"/>
    <w:rsid w:val="00331193"/>
    <w:rsid w:val="00335F62"/>
    <w:rsid w:val="00341991"/>
    <w:rsid w:val="00377261"/>
    <w:rsid w:val="00387F27"/>
    <w:rsid w:val="003B74D1"/>
    <w:rsid w:val="004378BC"/>
    <w:rsid w:val="004525F0"/>
    <w:rsid w:val="004B4CF1"/>
    <w:rsid w:val="004F087A"/>
    <w:rsid w:val="00516169"/>
    <w:rsid w:val="00555891"/>
    <w:rsid w:val="005A1A59"/>
    <w:rsid w:val="005C59E2"/>
    <w:rsid w:val="005D3079"/>
    <w:rsid w:val="00613E91"/>
    <w:rsid w:val="0064754B"/>
    <w:rsid w:val="0065557D"/>
    <w:rsid w:val="00663FA9"/>
    <w:rsid w:val="00695E77"/>
    <w:rsid w:val="006C2A8B"/>
    <w:rsid w:val="006E43FA"/>
    <w:rsid w:val="006F05C3"/>
    <w:rsid w:val="006F7E31"/>
    <w:rsid w:val="00735246"/>
    <w:rsid w:val="007519FF"/>
    <w:rsid w:val="007D4911"/>
    <w:rsid w:val="007E5010"/>
    <w:rsid w:val="0081091F"/>
    <w:rsid w:val="00846924"/>
    <w:rsid w:val="0085581E"/>
    <w:rsid w:val="008639A7"/>
    <w:rsid w:val="00887DB8"/>
    <w:rsid w:val="00890A20"/>
    <w:rsid w:val="008C3278"/>
    <w:rsid w:val="008F1F88"/>
    <w:rsid w:val="0093723C"/>
    <w:rsid w:val="00960CBE"/>
    <w:rsid w:val="009B3CA7"/>
    <w:rsid w:val="009E14CE"/>
    <w:rsid w:val="009E3CDD"/>
    <w:rsid w:val="009E6753"/>
    <w:rsid w:val="00A2186C"/>
    <w:rsid w:val="00A86935"/>
    <w:rsid w:val="00AE4F5D"/>
    <w:rsid w:val="00AF3D91"/>
    <w:rsid w:val="00B333AE"/>
    <w:rsid w:val="00B76B5D"/>
    <w:rsid w:val="00B77DD9"/>
    <w:rsid w:val="00C40D33"/>
    <w:rsid w:val="00C4374C"/>
    <w:rsid w:val="00C83372"/>
    <w:rsid w:val="00C84775"/>
    <w:rsid w:val="00CC0A64"/>
    <w:rsid w:val="00CE5BC4"/>
    <w:rsid w:val="00D862AE"/>
    <w:rsid w:val="00DA089B"/>
    <w:rsid w:val="00DE6AF9"/>
    <w:rsid w:val="00E50023"/>
    <w:rsid w:val="00E61783"/>
    <w:rsid w:val="00EA22A0"/>
    <w:rsid w:val="00EE630B"/>
    <w:rsid w:val="00EF7FAA"/>
    <w:rsid w:val="00F20F71"/>
    <w:rsid w:val="00F5297C"/>
    <w:rsid w:val="00FB78A1"/>
    <w:rsid w:val="00FC0606"/>
    <w:rsid w:val="00FD05A5"/>
    <w:rsid w:val="00FD0886"/>
    <w:rsid w:val="00FE6400"/>
    <w:rsid w:val="00FE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DDF2C9"/>
  <w15:chartTrackingRefBased/>
  <w15:docId w15:val="{D42858CA-1BEF-9C49-BF60-EC01F96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3C"/>
    <w:rPr>
      <w:rFonts w:ascii="Times New Roman" w:eastAsia="Times New Roman" w:hAnsi="Times New Roman" w:cs="Times New Roman"/>
    </w:rPr>
  </w:style>
  <w:style w:type="paragraph" w:styleId="Heading1">
    <w:name w:val="heading 1"/>
    <w:basedOn w:val="Normal"/>
    <w:link w:val="Heading1Char"/>
    <w:uiPriority w:val="9"/>
    <w:qFormat/>
    <w:rsid w:val="008469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924"/>
    <w:rPr>
      <w:rFonts w:ascii="Times New Roman" w:eastAsia="Times New Roman" w:hAnsi="Times New Roman" w:cs="Times New Roman"/>
      <w:b/>
      <w:bCs/>
      <w:kern w:val="36"/>
      <w:sz w:val="48"/>
      <w:szCs w:val="48"/>
    </w:rPr>
  </w:style>
  <w:style w:type="paragraph" w:customStyle="1" w:styleId="share">
    <w:name w:val="share"/>
    <w:basedOn w:val="Normal"/>
    <w:rsid w:val="00846924"/>
    <w:pPr>
      <w:spacing w:before="100" w:beforeAutospacing="1" w:after="100" w:afterAutospacing="1"/>
    </w:pPr>
  </w:style>
  <w:style w:type="character" w:styleId="Hyperlink">
    <w:name w:val="Hyperlink"/>
    <w:basedOn w:val="DefaultParagraphFont"/>
    <w:uiPriority w:val="99"/>
    <w:unhideWhenUsed/>
    <w:rsid w:val="00846924"/>
    <w:rPr>
      <w:color w:val="0000FF"/>
      <w:u w:val="single"/>
    </w:rPr>
  </w:style>
  <w:style w:type="character" w:customStyle="1" w:styleId="visuallyhidden">
    <w:name w:val="visuallyhidden"/>
    <w:basedOn w:val="DefaultParagraphFont"/>
    <w:rsid w:val="00846924"/>
  </w:style>
  <w:style w:type="paragraph" w:customStyle="1" w:styleId="print">
    <w:name w:val="print"/>
    <w:basedOn w:val="Normal"/>
    <w:rsid w:val="00846924"/>
    <w:pPr>
      <w:spacing w:before="100" w:beforeAutospacing="1" w:after="100" w:afterAutospacing="1"/>
    </w:pPr>
  </w:style>
  <w:style w:type="paragraph" w:customStyle="1" w:styleId="join">
    <w:name w:val="join"/>
    <w:basedOn w:val="Normal"/>
    <w:rsid w:val="00846924"/>
    <w:pPr>
      <w:spacing w:before="100" w:beforeAutospacing="1" w:after="100" w:afterAutospacing="1"/>
    </w:pPr>
  </w:style>
  <w:style w:type="character" w:customStyle="1" w:styleId="apple-converted-space">
    <w:name w:val="apple-converted-space"/>
    <w:basedOn w:val="DefaultParagraphFont"/>
    <w:rsid w:val="00846924"/>
  </w:style>
  <w:style w:type="paragraph" w:styleId="NormalWeb">
    <w:name w:val="Normal (Web)"/>
    <w:basedOn w:val="Normal"/>
    <w:uiPriority w:val="99"/>
    <w:unhideWhenUsed/>
    <w:rsid w:val="00846924"/>
    <w:pPr>
      <w:spacing w:before="100" w:beforeAutospacing="1" w:after="100" w:afterAutospacing="1"/>
    </w:pPr>
  </w:style>
  <w:style w:type="character" w:styleId="Emphasis">
    <w:name w:val="Emphasis"/>
    <w:basedOn w:val="DefaultParagraphFont"/>
    <w:uiPriority w:val="20"/>
    <w:qFormat/>
    <w:rsid w:val="00846924"/>
    <w:rPr>
      <w:i/>
      <w:iCs/>
    </w:rPr>
  </w:style>
  <w:style w:type="character" w:styleId="UnresolvedMention">
    <w:name w:val="Unresolved Mention"/>
    <w:basedOn w:val="DefaultParagraphFont"/>
    <w:uiPriority w:val="99"/>
    <w:semiHidden/>
    <w:unhideWhenUsed/>
    <w:rsid w:val="00846924"/>
    <w:rPr>
      <w:color w:val="605E5C"/>
      <w:shd w:val="clear" w:color="auto" w:fill="E1DFDD"/>
    </w:rPr>
  </w:style>
  <w:style w:type="character" w:styleId="FollowedHyperlink">
    <w:name w:val="FollowedHyperlink"/>
    <w:basedOn w:val="DefaultParagraphFont"/>
    <w:uiPriority w:val="99"/>
    <w:semiHidden/>
    <w:unhideWhenUsed/>
    <w:rsid w:val="004B4CF1"/>
    <w:rPr>
      <w:color w:val="954F72" w:themeColor="followedHyperlink"/>
      <w:u w:val="single"/>
    </w:rPr>
  </w:style>
  <w:style w:type="paragraph" w:styleId="Header">
    <w:name w:val="header"/>
    <w:basedOn w:val="Normal"/>
    <w:link w:val="HeaderChar"/>
    <w:uiPriority w:val="99"/>
    <w:unhideWhenUsed/>
    <w:rsid w:val="00887DB8"/>
    <w:pPr>
      <w:tabs>
        <w:tab w:val="center" w:pos="4680"/>
        <w:tab w:val="right" w:pos="9360"/>
      </w:tabs>
    </w:pPr>
  </w:style>
  <w:style w:type="character" w:customStyle="1" w:styleId="HeaderChar">
    <w:name w:val="Header Char"/>
    <w:basedOn w:val="DefaultParagraphFont"/>
    <w:link w:val="Header"/>
    <w:uiPriority w:val="99"/>
    <w:rsid w:val="00887DB8"/>
    <w:rPr>
      <w:rFonts w:ascii="Times New Roman" w:eastAsia="Times New Roman" w:hAnsi="Times New Roman" w:cs="Times New Roman"/>
    </w:rPr>
  </w:style>
  <w:style w:type="paragraph" w:styleId="Footer">
    <w:name w:val="footer"/>
    <w:basedOn w:val="Normal"/>
    <w:link w:val="FooterChar"/>
    <w:uiPriority w:val="99"/>
    <w:unhideWhenUsed/>
    <w:rsid w:val="00887DB8"/>
    <w:pPr>
      <w:tabs>
        <w:tab w:val="center" w:pos="4680"/>
        <w:tab w:val="right" w:pos="9360"/>
      </w:tabs>
    </w:pPr>
  </w:style>
  <w:style w:type="character" w:customStyle="1" w:styleId="FooterChar">
    <w:name w:val="Footer Char"/>
    <w:basedOn w:val="DefaultParagraphFont"/>
    <w:link w:val="Footer"/>
    <w:uiPriority w:val="99"/>
    <w:rsid w:val="00887DB8"/>
    <w:rPr>
      <w:rFonts w:ascii="Times New Roman" w:eastAsia="Times New Roman" w:hAnsi="Times New Roman" w:cs="Times New Roman"/>
    </w:rPr>
  </w:style>
  <w:style w:type="table" w:styleId="TableGrid">
    <w:name w:val="Table Grid"/>
    <w:basedOn w:val="TableNormal"/>
    <w:uiPriority w:val="39"/>
    <w:rsid w:val="00AF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5246"/>
    <w:rPr>
      <w:sz w:val="16"/>
      <w:szCs w:val="16"/>
    </w:rPr>
  </w:style>
  <w:style w:type="paragraph" w:styleId="CommentText">
    <w:name w:val="annotation text"/>
    <w:basedOn w:val="Normal"/>
    <w:link w:val="CommentTextChar"/>
    <w:uiPriority w:val="99"/>
    <w:semiHidden/>
    <w:unhideWhenUsed/>
    <w:rsid w:val="00735246"/>
    <w:rPr>
      <w:sz w:val="20"/>
      <w:szCs w:val="20"/>
    </w:rPr>
  </w:style>
  <w:style w:type="character" w:customStyle="1" w:styleId="CommentTextChar">
    <w:name w:val="Comment Text Char"/>
    <w:basedOn w:val="DefaultParagraphFont"/>
    <w:link w:val="CommentText"/>
    <w:uiPriority w:val="99"/>
    <w:semiHidden/>
    <w:rsid w:val="007352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5246"/>
    <w:rPr>
      <w:b/>
      <w:bCs/>
    </w:rPr>
  </w:style>
  <w:style w:type="character" w:customStyle="1" w:styleId="CommentSubjectChar">
    <w:name w:val="Comment Subject Char"/>
    <w:basedOn w:val="CommentTextChar"/>
    <w:link w:val="CommentSubject"/>
    <w:uiPriority w:val="99"/>
    <w:semiHidden/>
    <w:rsid w:val="007352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35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246"/>
    <w:rPr>
      <w:rFonts w:ascii="Segoe UI" w:eastAsia="Times New Roman" w:hAnsi="Segoe UI" w:cs="Segoe UI"/>
      <w:sz w:val="18"/>
      <w:szCs w:val="18"/>
    </w:rPr>
  </w:style>
  <w:style w:type="paragraph" w:styleId="Revision">
    <w:name w:val="Revision"/>
    <w:hidden/>
    <w:uiPriority w:val="99"/>
    <w:semiHidden/>
    <w:rsid w:val="00B77D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37122">
      <w:bodyDiv w:val="1"/>
      <w:marLeft w:val="0"/>
      <w:marRight w:val="0"/>
      <w:marTop w:val="0"/>
      <w:marBottom w:val="0"/>
      <w:divBdr>
        <w:top w:val="none" w:sz="0" w:space="0" w:color="auto"/>
        <w:left w:val="none" w:sz="0" w:space="0" w:color="auto"/>
        <w:bottom w:val="none" w:sz="0" w:space="0" w:color="auto"/>
        <w:right w:val="none" w:sz="0" w:space="0" w:color="auto"/>
      </w:divBdr>
      <w:divsChild>
        <w:div w:id="75368659">
          <w:marLeft w:val="0"/>
          <w:marRight w:val="0"/>
          <w:marTop w:val="0"/>
          <w:marBottom w:val="0"/>
          <w:divBdr>
            <w:top w:val="none" w:sz="0" w:space="0" w:color="auto"/>
            <w:left w:val="none" w:sz="0" w:space="0" w:color="auto"/>
            <w:bottom w:val="none" w:sz="0" w:space="0" w:color="auto"/>
            <w:right w:val="none" w:sz="0" w:space="0" w:color="auto"/>
          </w:divBdr>
          <w:divsChild>
            <w:div w:id="1512643693">
              <w:marLeft w:val="0"/>
              <w:marRight w:val="0"/>
              <w:marTop w:val="0"/>
              <w:marBottom w:val="0"/>
              <w:divBdr>
                <w:top w:val="none" w:sz="0" w:space="0" w:color="auto"/>
                <w:left w:val="none" w:sz="0" w:space="0" w:color="auto"/>
                <w:bottom w:val="none" w:sz="0" w:space="0" w:color="auto"/>
                <w:right w:val="none" w:sz="0" w:space="0" w:color="auto"/>
              </w:divBdr>
              <w:divsChild>
                <w:div w:id="1381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116">
      <w:bodyDiv w:val="1"/>
      <w:marLeft w:val="0"/>
      <w:marRight w:val="0"/>
      <w:marTop w:val="0"/>
      <w:marBottom w:val="0"/>
      <w:divBdr>
        <w:top w:val="none" w:sz="0" w:space="0" w:color="auto"/>
        <w:left w:val="none" w:sz="0" w:space="0" w:color="auto"/>
        <w:bottom w:val="none" w:sz="0" w:space="0" w:color="auto"/>
        <w:right w:val="none" w:sz="0" w:space="0" w:color="auto"/>
      </w:divBdr>
      <w:divsChild>
        <w:div w:id="1176074088">
          <w:marLeft w:val="0"/>
          <w:marRight w:val="0"/>
          <w:marTop w:val="0"/>
          <w:marBottom w:val="0"/>
          <w:divBdr>
            <w:top w:val="none" w:sz="0" w:space="0" w:color="auto"/>
            <w:left w:val="none" w:sz="0" w:space="0" w:color="auto"/>
            <w:bottom w:val="none" w:sz="0" w:space="0" w:color="auto"/>
            <w:right w:val="none" w:sz="0" w:space="0" w:color="auto"/>
          </w:divBdr>
          <w:divsChild>
            <w:div w:id="768431942">
              <w:marLeft w:val="0"/>
              <w:marRight w:val="0"/>
              <w:marTop w:val="0"/>
              <w:marBottom w:val="0"/>
              <w:divBdr>
                <w:top w:val="none" w:sz="0" w:space="0" w:color="auto"/>
                <w:left w:val="none" w:sz="0" w:space="0" w:color="auto"/>
                <w:bottom w:val="none" w:sz="0" w:space="0" w:color="auto"/>
                <w:right w:val="none" w:sz="0" w:space="0" w:color="auto"/>
              </w:divBdr>
              <w:divsChild>
                <w:div w:id="3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5253">
      <w:bodyDiv w:val="1"/>
      <w:marLeft w:val="0"/>
      <w:marRight w:val="0"/>
      <w:marTop w:val="0"/>
      <w:marBottom w:val="0"/>
      <w:divBdr>
        <w:top w:val="none" w:sz="0" w:space="0" w:color="auto"/>
        <w:left w:val="none" w:sz="0" w:space="0" w:color="auto"/>
        <w:bottom w:val="none" w:sz="0" w:space="0" w:color="auto"/>
        <w:right w:val="none" w:sz="0" w:space="0" w:color="auto"/>
      </w:divBdr>
      <w:divsChild>
        <w:div w:id="825365689">
          <w:marLeft w:val="0"/>
          <w:marRight w:val="0"/>
          <w:marTop w:val="0"/>
          <w:marBottom w:val="0"/>
          <w:divBdr>
            <w:top w:val="none" w:sz="0" w:space="0" w:color="auto"/>
            <w:left w:val="none" w:sz="0" w:space="0" w:color="auto"/>
            <w:bottom w:val="none" w:sz="0" w:space="0" w:color="auto"/>
            <w:right w:val="none" w:sz="0" w:space="0" w:color="auto"/>
          </w:divBdr>
          <w:divsChild>
            <w:div w:id="50232430">
              <w:marLeft w:val="0"/>
              <w:marRight w:val="0"/>
              <w:marTop w:val="0"/>
              <w:marBottom w:val="0"/>
              <w:divBdr>
                <w:top w:val="none" w:sz="0" w:space="0" w:color="auto"/>
                <w:left w:val="none" w:sz="0" w:space="0" w:color="auto"/>
                <w:bottom w:val="none" w:sz="0" w:space="0" w:color="auto"/>
                <w:right w:val="none" w:sz="0" w:space="0" w:color="auto"/>
              </w:divBdr>
              <w:divsChild>
                <w:div w:id="749960528">
                  <w:marLeft w:val="0"/>
                  <w:marRight w:val="0"/>
                  <w:marTop w:val="0"/>
                  <w:marBottom w:val="0"/>
                  <w:divBdr>
                    <w:top w:val="none" w:sz="0" w:space="0" w:color="auto"/>
                    <w:left w:val="none" w:sz="0" w:space="0" w:color="auto"/>
                    <w:bottom w:val="none" w:sz="0" w:space="0" w:color="auto"/>
                    <w:right w:val="none" w:sz="0" w:space="0" w:color="auto"/>
                  </w:divBdr>
                  <w:divsChild>
                    <w:div w:id="484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8053">
      <w:bodyDiv w:val="1"/>
      <w:marLeft w:val="0"/>
      <w:marRight w:val="0"/>
      <w:marTop w:val="0"/>
      <w:marBottom w:val="0"/>
      <w:divBdr>
        <w:top w:val="none" w:sz="0" w:space="0" w:color="auto"/>
        <w:left w:val="none" w:sz="0" w:space="0" w:color="auto"/>
        <w:bottom w:val="none" w:sz="0" w:space="0" w:color="auto"/>
        <w:right w:val="none" w:sz="0" w:space="0" w:color="auto"/>
      </w:divBdr>
      <w:divsChild>
        <w:div w:id="701369699">
          <w:marLeft w:val="0"/>
          <w:marRight w:val="0"/>
          <w:marTop w:val="0"/>
          <w:marBottom w:val="0"/>
          <w:divBdr>
            <w:top w:val="none" w:sz="0" w:space="0" w:color="auto"/>
            <w:left w:val="none" w:sz="0" w:space="0" w:color="auto"/>
            <w:bottom w:val="none" w:sz="0" w:space="0" w:color="auto"/>
            <w:right w:val="none" w:sz="0" w:space="0" w:color="auto"/>
          </w:divBdr>
          <w:divsChild>
            <w:div w:id="1272014216">
              <w:marLeft w:val="0"/>
              <w:marRight w:val="0"/>
              <w:marTop w:val="0"/>
              <w:marBottom w:val="0"/>
              <w:divBdr>
                <w:top w:val="none" w:sz="0" w:space="0" w:color="auto"/>
                <w:left w:val="none" w:sz="0" w:space="0" w:color="auto"/>
                <w:bottom w:val="none" w:sz="0" w:space="0" w:color="auto"/>
                <w:right w:val="none" w:sz="0" w:space="0" w:color="auto"/>
              </w:divBdr>
              <w:divsChild>
                <w:div w:id="1346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1904">
      <w:bodyDiv w:val="1"/>
      <w:marLeft w:val="0"/>
      <w:marRight w:val="0"/>
      <w:marTop w:val="0"/>
      <w:marBottom w:val="0"/>
      <w:divBdr>
        <w:top w:val="none" w:sz="0" w:space="0" w:color="auto"/>
        <w:left w:val="none" w:sz="0" w:space="0" w:color="auto"/>
        <w:bottom w:val="none" w:sz="0" w:space="0" w:color="auto"/>
        <w:right w:val="none" w:sz="0" w:space="0" w:color="auto"/>
      </w:divBdr>
      <w:divsChild>
        <w:div w:id="843860234">
          <w:marLeft w:val="0"/>
          <w:marRight w:val="0"/>
          <w:marTop w:val="0"/>
          <w:marBottom w:val="0"/>
          <w:divBdr>
            <w:top w:val="none" w:sz="0" w:space="0" w:color="auto"/>
            <w:left w:val="none" w:sz="0" w:space="0" w:color="auto"/>
            <w:bottom w:val="none" w:sz="0" w:space="0" w:color="auto"/>
            <w:right w:val="none" w:sz="0" w:space="0" w:color="auto"/>
          </w:divBdr>
          <w:divsChild>
            <w:div w:id="834027069">
              <w:marLeft w:val="0"/>
              <w:marRight w:val="0"/>
              <w:marTop w:val="0"/>
              <w:marBottom w:val="0"/>
              <w:divBdr>
                <w:top w:val="none" w:sz="0" w:space="0" w:color="auto"/>
                <w:left w:val="none" w:sz="0" w:space="0" w:color="auto"/>
                <w:bottom w:val="none" w:sz="0" w:space="0" w:color="auto"/>
                <w:right w:val="none" w:sz="0" w:space="0" w:color="auto"/>
              </w:divBdr>
              <w:divsChild>
                <w:div w:id="1513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0606">
      <w:bodyDiv w:val="1"/>
      <w:marLeft w:val="0"/>
      <w:marRight w:val="0"/>
      <w:marTop w:val="0"/>
      <w:marBottom w:val="0"/>
      <w:divBdr>
        <w:top w:val="none" w:sz="0" w:space="0" w:color="auto"/>
        <w:left w:val="none" w:sz="0" w:space="0" w:color="auto"/>
        <w:bottom w:val="none" w:sz="0" w:space="0" w:color="auto"/>
        <w:right w:val="none" w:sz="0" w:space="0" w:color="auto"/>
      </w:divBdr>
      <w:divsChild>
        <w:div w:id="1980332782">
          <w:marLeft w:val="0"/>
          <w:marRight w:val="0"/>
          <w:marTop w:val="0"/>
          <w:marBottom w:val="0"/>
          <w:divBdr>
            <w:top w:val="none" w:sz="0" w:space="0" w:color="auto"/>
            <w:left w:val="none" w:sz="0" w:space="0" w:color="auto"/>
            <w:bottom w:val="none" w:sz="0" w:space="0" w:color="auto"/>
            <w:right w:val="none" w:sz="0" w:space="0" w:color="auto"/>
          </w:divBdr>
          <w:divsChild>
            <w:div w:id="495073080">
              <w:marLeft w:val="0"/>
              <w:marRight w:val="0"/>
              <w:marTop w:val="0"/>
              <w:marBottom w:val="0"/>
              <w:divBdr>
                <w:top w:val="none" w:sz="0" w:space="0" w:color="auto"/>
                <w:left w:val="none" w:sz="0" w:space="0" w:color="auto"/>
                <w:bottom w:val="none" w:sz="0" w:space="0" w:color="auto"/>
                <w:right w:val="none" w:sz="0" w:space="0" w:color="auto"/>
              </w:divBdr>
              <w:divsChild>
                <w:div w:id="15409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8830">
      <w:bodyDiv w:val="1"/>
      <w:marLeft w:val="0"/>
      <w:marRight w:val="0"/>
      <w:marTop w:val="0"/>
      <w:marBottom w:val="0"/>
      <w:divBdr>
        <w:top w:val="none" w:sz="0" w:space="0" w:color="auto"/>
        <w:left w:val="none" w:sz="0" w:space="0" w:color="auto"/>
        <w:bottom w:val="none" w:sz="0" w:space="0" w:color="auto"/>
        <w:right w:val="none" w:sz="0" w:space="0" w:color="auto"/>
      </w:divBdr>
      <w:divsChild>
        <w:div w:id="1206598247">
          <w:marLeft w:val="0"/>
          <w:marRight w:val="0"/>
          <w:marTop w:val="0"/>
          <w:marBottom w:val="0"/>
          <w:divBdr>
            <w:top w:val="none" w:sz="0" w:space="0" w:color="auto"/>
            <w:left w:val="none" w:sz="0" w:space="0" w:color="auto"/>
            <w:bottom w:val="none" w:sz="0" w:space="0" w:color="auto"/>
            <w:right w:val="none" w:sz="0" w:space="0" w:color="auto"/>
          </w:divBdr>
          <w:divsChild>
            <w:div w:id="1063526010">
              <w:marLeft w:val="0"/>
              <w:marRight w:val="0"/>
              <w:marTop w:val="0"/>
              <w:marBottom w:val="0"/>
              <w:divBdr>
                <w:top w:val="none" w:sz="0" w:space="0" w:color="auto"/>
                <w:left w:val="none" w:sz="0" w:space="0" w:color="auto"/>
                <w:bottom w:val="none" w:sz="0" w:space="0" w:color="auto"/>
                <w:right w:val="none" w:sz="0" w:space="0" w:color="auto"/>
              </w:divBdr>
              <w:divsChild>
                <w:div w:id="1184202285">
                  <w:marLeft w:val="0"/>
                  <w:marRight w:val="0"/>
                  <w:marTop w:val="0"/>
                  <w:marBottom w:val="0"/>
                  <w:divBdr>
                    <w:top w:val="none" w:sz="0" w:space="0" w:color="auto"/>
                    <w:left w:val="none" w:sz="0" w:space="0" w:color="auto"/>
                    <w:bottom w:val="none" w:sz="0" w:space="0" w:color="auto"/>
                    <w:right w:val="none" w:sz="0" w:space="0" w:color="auto"/>
                  </w:divBdr>
                  <w:divsChild>
                    <w:div w:id="3404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50723">
      <w:bodyDiv w:val="1"/>
      <w:marLeft w:val="0"/>
      <w:marRight w:val="0"/>
      <w:marTop w:val="0"/>
      <w:marBottom w:val="0"/>
      <w:divBdr>
        <w:top w:val="none" w:sz="0" w:space="0" w:color="auto"/>
        <w:left w:val="none" w:sz="0" w:space="0" w:color="auto"/>
        <w:bottom w:val="none" w:sz="0" w:space="0" w:color="auto"/>
        <w:right w:val="none" w:sz="0" w:space="0" w:color="auto"/>
      </w:divBdr>
    </w:div>
    <w:div w:id="737899496">
      <w:bodyDiv w:val="1"/>
      <w:marLeft w:val="0"/>
      <w:marRight w:val="0"/>
      <w:marTop w:val="0"/>
      <w:marBottom w:val="0"/>
      <w:divBdr>
        <w:top w:val="none" w:sz="0" w:space="0" w:color="auto"/>
        <w:left w:val="none" w:sz="0" w:space="0" w:color="auto"/>
        <w:bottom w:val="none" w:sz="0" w:space="0" w:color="auto"/>
        <w:right w:val="none" w:sz="0" w:space="0" w:color="auto"/>
      </w:divBdr>
    </w:div>
    <w:div w:id="862742664">
      <w:bodyDiv w:val="1"/>
      <w:marLeft w:val="0"/>
      <w:marRight w:val="0"/>
      <w:marTop w:val="0"/>
      <w:marBottom w:val="0"/>
      <w:divBdr>
        <w:top w:val="none" w:sz="0" w:space="0" w:color="auto"/>
        <w:left w:val="none" w:sz="0" w:space="0" w:color="auto"/>
        <w:bottom w:val="none" w:sz="0" w:space="0" w:color="auto"/>
        <w:right w:val="none" w:sz="0" w:space="0" w:color="auto"/>
      </w:divBdr>
      <w:divsChild>
        <w:div w:id="1245190707">
          <w:marLeft w:val="0"/>
          <w:marRight w:val="0"/>
          <w:marTop w:val="0"/>
          <w:marBottom w:val="0"/>
          <w:divBdr>
            <w:top w:val="none" w:sz="0" w:space="0" w:color="auto"/>
            <w:left w:val="none" w:sz="0" w:space="0" w:color="auto"/>
            <w:bottom w:val="none" w:sz="0" w:space="0" w:color="auto"/>
            <w:right w:val="none" w:sz="0" w:space="0" w:color="auto"/>
          </w:divBdr>
          <w:divsChild>
            <w:div w:id="1571189350">
              <w:marLeft w:val="0"/>
              <w:marRight w:val="0"/>
              <w:marTop w:val="0"/>
              <w:marBottom w:val="0"/>
              <w:divBdr>
                <w:top w:val="none" w:sz="0" w:space="0" w:color="auto"/>
                <w:left w:val="none" w:sz="0" w:space="0" w:color="auto"/>
                <w:bottom w:val="none" w:sz="0" w:space="0" w:color="auto"/>
                <w:right w:val="none" w:sz="0" w:space="0" w:color="auto"/>
              </w:divBdr>
              <w:divsChild>
                <w:div w:id="191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8268">
      <w:bodyDiv w:val="1"/>
      <w:marLeft w:val="0"/>
      <w:marRight w:val="0"/>
      <w:marTop w:val="0"/>
      <w:marBottom w:val="0"/>
      <w:divBdr>
        <w:top w:val="none" w:sz="0" w:space="0" w:color="auto"/>
        <w:left w:val="none" w:sz="0" w:space="0" w:color="auto"/>
        <w:bottom w:val="none" w:sz="0" w:space="0" w:color="auto"/>
        <w:right w:val="none" w:sz="0" w:space="0" w:color="auto"/>
      </w:divBdr>
      <w:divsChild>
        <w:div w:id="1937788725">
          <w:marLeft w:val="0"/>
          <w:marRight w:val="0"/>
          <w:marTop w:val="0"/>
          <w:marBottom w:val="0"/>
          <w:divBdr>
            <w:top w:val="none" w:sz="0" w:space="0" w:color="auto"/>
            <w:left w:val="none" w:sz="0" w:space="0" w:color="auto"/>
            <w:bottom w:val="none" w:sz="0" w:space="0" w:color="auto"/>
            <w:right w:val="none" w:sz="0" w:space="0" w:color="auto"/>
          </w:divBdr>
          <w:divsChild>
            <w:div w:id="1525367966">
              <w:marLeft w:val="0"/>
              <w:marRight w:val="0"/>
              <w:marTop w:val="0"/>
              <w:marBottom w:val="0"/>
              <w:divBdr>
                <w:top w:val="none" w:sz="0" w:space="0" w:color="auto"/>
                <w:left w:val="none" w:sz="0" w:space="0" w:color="auto"/>
                <w:bottom w:val="none" w:sz="0" w:space="0" w:color="auto"/>
                <w:right w:val="none" w:sz="0" w:space="0" w:color="auto"/>
              </w:divBdr>
              <w:divsChild>
                <w:div w:id="1627198111">
                  <w:marLeft w:val="0"/>
                  <w:marRight w:val="0"/>
                  <w:marTop w:val="0"/>
                  <w:marBottom w:val="0"/>
                  <w:divBdr>
                    <w:top w:val="none" w:sz="0" w:space="0" w:color="auto"/>
                    <w:left w:val="none" w:sz="0" w:space="0" w:color="auto"/>
                    <w:bottom w:val="none" w:sz="0" w:space="0" w:color="auto"/>
                    <w:right w:val="none" w:sz="0" w:space="0" w:color="auto"/>
                  </w:divBdr>
                  <w:divsChild>
                    <w:div w:id="13002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94908">
      <w:bodyDiv w:val="1"/>
      <w:marLeft w:val="0"/>
      <w:marRight w:val="0"/>
      <w:marTop w:val="0"/>
      <w:marBottom w:val="0"/>
      <w:divBdr>
        <w:top w:val="none" w:sz="0" w:space="0" w:color="auto"/>
        <w:left w:val="none" w:sz="0" w:space="0" w:color="auto"/>
        <w:bottom w:val="none" w:sz="0" w:space="0" w:color="auto"/>
        <w:right w:val="none" w:sz="0" w:space="0" w:color="auto"/>
      </w:divBdr>
      <w:divsChild>
        <w:div w:id="1167205210">
          <w:marLeft w:val="0"/>
          <w:marRight w:val="0"/>
          <w:marTop w:val="0"/>
          <w:marBottom w:val="0"/>
          <w:divBdr>
            <w:top w:val="none" w:sz="0" w:space="0" w:color="auto"/>
            <w:left w:val="none" w:sz="0" w:space="0" w:color="auto"/>
            <w:bottom w:val="none" w:sz="0" w:space="0" w:color="auto"/>
            <w:right w:val="none" w:sz="0" w:space="0" w:color="auto"/>
          </w:divBdr>
          <w:divsChild>
            <w:div w:id="823083349">
              <w:marLeft w:val="0"/>
              <w:marRight w:val="0"/>
              <w:marTop w:val="0"/>
              <w:marBottom w:val="0"/>
              <w:divBdr>
                <w:top w:val="none" w:sz="0" w:space="0" w:color="auto"/>
                <w:left w:val="none" w:sz="0" w:space="0" w:color="auto"/>
                <w:bottom w:val="none" w:sz="0" w:space="0" w:color="auto"/>
                <w:right w:val="none" w:sz="0" w:space="0" w:color="auto"/>
              </w:divBdr>
            </w:div>
            <w:div w:id="2069723830">
              <w:marLeft w:val="0"/>
              <w:marRight w:val="1500"/>
              <w:marTop w:val="0"/>
              <w:marBottom w:val="0"/>
              <w:divBdr>
                <w:top w:val="none" w:sz="0" w:space="0" w:color="auto"/>
                <w:left w:val="none" w:sz="0" w:space="0" w:color="auto"/>
                <w:bottom w:val="none" w:sz="0" w:space="0" w:color="auto"/>
                <w:right w:val="none" w:sz="0" w:space="0" w:color="auto"/>
              </w:divBdr>
            </w:div>
          </w:divsChild>
        </w:div>
      </w:divsChild>
    </w:div>
    <w:div w:id="967513675">
      <w:bodyDiv w:val="1"/>
      <w:marLeft w:val="0"/>
      <w:marRight w:val="0"/>
      <w:marTop w:val="0"/>
      <w:marBottom w:val="0"/>
      <w:divBdr>
        <w:top w:val="none" w:sz="0" w:space="0" w:color="auto"/>
        <w:left w:val="none" w:sz="0" w:space="0" w:color="auto"/>
        <w:bottom w:val="none" w:sz="0" w:space="0" w:color="auto"/>
        <w:right w:val="none" w:sz="0" w:space="0" w:color="auto"/>
      </w:divBdr>
      <w:divsChild>
        <w:div w:id="1701781414">
          <w:marLeft w:val="0"/>
          <w:marRight w:val="0"/>
          <w:marTop w:val="0"/>
          <w:marBottom w:val="0"/>
          <w:divBdr>
            <w:top w:val="none" w:sz="0" w:space="0" w:color="auto"/>
            <w:left w:val="none" w:sz="0" w:space="0" w:color="auto"/>
            <w:bottom w:val="none" w:sz="0" w:space="0" w:color="auto"/>
            <w:right w:val="none" w:sz="0" w:space="0" w:color="auto"/>
          </w:divBdr>
          <w:divsChild>
            <w:div w:id="1722826769">
              <w:marLeft w:val="0"/>
              <w:marRight w:val="0"/>
              <w:marTop w:val="0"/>
              <w:marBottom w:val="0"/>
              <w:divBdr>
                <w:top w:val="none" w:sz="0" w:space="0" w:color="auto"/>
                <w:left w:val="none" w:sz="0" w:space="0" w:color="auto"/>
                <w:bottom w:val="none" w:sz="0" w:space="0" w:color="auto"/>
                <w:right w:val="none" w:sz="0" w:space="0" w:color="auto"/>
              </w:divBdr>
              <w:divsChild>
                <w:div w:id="19322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3626">
      <w:bodyDiv w:val="1"/>
      <w:marLeft w:val="0"/>
      <w:marRight w:val="0"/>
      <w:marTop w:val="0"/>
      <w:marBottom w:val="0"/>
      <w:divBdr>
        <w:top w:val="none" w:sz="0" w:space="0" w:color="auto"/>
        <w:left w:val="none" w:sz="0" w:space="0" w:color="auto"/>
        <w:bottom w:val="none" w:sz="0" w:space="0" w:color="auto"/>
        <w:right w:val="none" w:sz="0" w:space="0" w:color="auto"/>
      </w:divBdr>
    </w:div>
    <w:div w:id="1059287129">
      <w:bodyDiv w:val="1"/>
      <w:marLeft w:val="0"/>
      <w:marRight w:val="0"/>
      <w:marTop w:val="0"/>
      <w:marBottom w:val="0"/>
      <w:divBdr>
        <w:top w:val="none" w:sz="0" w:space="0" w:color="auto"/>
        <w:left w:val="none" w:sz="0" w:space="0" w:color="auto"/>
        <w:bottom w:val="none" w:sz="0" w:space="0" w:color="auto"/>
        <w:right w:val="none" w:sz="0" w:space="0" w:color="auto"/>
      </w:divBdr>
    </w:div>
    <w:div w:id="1238249271">
      <w:bodyDiv w:val="1"/>
      <w:marLeft w:val="0"/>
      <w:marRight w:val="0"/>
      <w:marTop w:val="0"/>
      <w:marBottom w:val="0"/>
      <w:divBdr>
        <w:top w:val="none" w:sz="0" w:space="0" w:color="auto"/>
        <w:left w:val="none" w:sz="0" w:space="0" w:color="auto"/>
        <w:bottom w:val="none" w:sz="0" w:space="0" w:color="auto"/>
        <w:right w:val="none" w:sz="0" w:space="0" w:color="auto"/>
      </w:divBdr>
      <w:divsChild>
        <w:div w:id="1209149825">
          <w:marLeft w:val="0"/>
          <w:marRight w:val="0"/>
          <w:marTop w:val="0"/>
          <w:marBottom w:val="0"/>
          <w:divBdr>
            <w:top w:val="none" w:sz="0" w:space="0" w:color="auto"/>
            <w:left w:val="none" w:sz="0" w:space="0" w:color="auto"/>
            <w:bottom w:val="none" w:sz="0" w:space="0" w:color="auto"/>
            <w:right w:val="none" w:sz="0" w:space="0" w:color="auto"/>
          </w:divBdr>
          <w:divsChild>
            <w:div w:id="418019365">
              <w:marLeft w:val="0"/>
              <w:marRight w:val="0"/>
              <w:marTop w:val="0"/>
              <w:marBottom w:val="0"/>
              <w:divBdr>
                <w:top w:val="none" w:sz="0" w:space="0" w:color="auto"/>
                <w:left w:val="none" w:sz="0" w:space="0" w:color="auto"/>
                <w:bottom w:val="none" w:sz="0" w:space="0" w:color="auto"/>
                <w:right w:val="none" w:sz="0" w:space="0" w:color="auto"/>
              </w:divBdr>
              <w:divsChild>
                <w:div w:id="961572052">
                  <w:marLeft w:val="0"/>
                  <w:marRight w:val="0"/>
                  <w:marTop w:val="0"/>
                  <w:marBottom w:val="0"/>
                  <w:divBdr>
                    <w:top w:val="none" w:sz="0" w:space="0" w:color="auto"/>
                    <w:left w:val="none" w:sz="0" w:space="0" w:color="auto"/>
                    <w:bottom w:val="none" w:sz="0" w:space="0" w:color="auto"/>
                    <w:right w:val="none" w:sz="0" w:space="0" w:color="auto"/>
                  </w:divBdr>
                </w:div>
              </w:divsChild>
            </w:div>
            <w:div w:id="384259579">
              <w:marLeft w:val="0"/>
              <w:marRight w:val="0"/>
              <w:marTop w:val="0"/>
              <w:marBottom w:val="0"/>
              <w:divBdr>
                <w:top w:val="none" w:sz="0" w:space="0" w:color="auto"/>
                <w:left w:val="none" w:sz="0" w:space="0" w:color="auto"/>
                <w:bottom w:val="none" w:sz="0" w:space="0" w:color="auto"/>
                <w:right w:val="none" w:sz="0" w:space="0" w:color="auto"/>
              </w:divBdr>
              <w:divsChild>
                <w:div w:id="900479297">
                  <w:marLeft w:val="0"/>
                  <w:marRight w:val="0"/>
                  <w:marTop w:val="0"/>
                  <w:marBottom w:val="0"/>
                  <w:divBdr>
                    <w:top w:val="none" w:sz="0" w:space="0" w:color="auto"/>
                    <w:left w:val="none" w:sz="0" w:space="0" w:color="auto"/>
                    <w:bottom w:val="none" w:sz="0" w:space="0" w:color="auto"/>
                    <w:right w:val="none" w:sz="0" w:space="0" w:color="auto"/>
                  </w:divBdr>
                </w:div>
              </w:divsChild>
            </w:div>
            <w:div w:id="579758378">
              <w:marLeft w:val="0"/>
              <w:marRight w:val="0"/>
              <w:marTop w:val="0"/>
              <w:marBottom w:val="0"/>
              <w:divBdr>
                <w:top w:val="none" w:sz="0" w:space="0" w:color="auto"/>
                <w:left w:val="none" w:sz="0" w:space="0" w:color="auto"/>
                <w:bottom w:val="none" w:sz="0" w:space="0" w:color="auto"/>
                <w:right w:val="none" w:sz="0" w:space="0" w:color="auto"/>
              </w:divBdr>
              <w:divsChild>
                <w:div w:id="335620290">
                  <w:marLeft w:val="0"/>
                  <w:marRight w:val="0"/>
                  <w:marTop w:val="0"/>
                  <w:marBottom w:val="0"/>
                  <w:divBdr>
                    <w:top w:val="none" w:sz="0" w:space="0" w:color="auto"/>
                    <w:left w:val="none" w:sz="0" w:space="0" w:color="auto"/>
                    <w:bottom w:val="none" w:sz="0" w:space="0" w:color="auto"/>
                    <w:right w:val="none" w:sz="0" w:space="0" w:color="auto"/>
                  </w:divBdr>
                </w:div>
              </w:divsChild>
            </w:div>
            <w:div w:id="364912139">
              <w:marLeft w:val="0"/>
              <w:marRight w:val="0"/>
              <w:marTop w:val="0"/>
              <w:marBottom w:val="0"/>
              <w:divBdr>
                <w:top w:val="none" w:sz="0" w:space="0" w:color="auto"/>
                <w:left w:val="none" w:sz="0" w:space="0" w:color="auto"/>
                <w:bottom w:val="none" w:sz="0" w:space="0" w:color="auto"/>
                <w:right w:val="none" w:sz="0" w:space="0" w:color="auto"/>
              </w:divBdr>
              <w:divsChild>
                <w:div w:id="121386028">
                  <w:marLeft w:val="0"/>
                  <w:marRight w:val="0"/>
                  <w:marTop w:val="0"/>
                  <w:marBottom w:val="0"/>
                  <w:divBdr>
                    <w:top w:val="none" w:sz="0" w:space="0" w:color="auto"/>
                    <w:left w:val="none" w:sz="0" w:space="0" w:color="auto"/>
                    <w:bottom w:val="none" w:sz="0" w:space="0" w:color="auto"/>
                    <w:right w:val="none" w:sz="0" w:space="0" w:color="auto"/>
                  </w:divBdr>
                </w:div>
              </w:divsChild>
            </w:div>
            <w:div w:id="845901824">
              <w:marLeft w:val="0"/>
              <w:marRight w:val="0"/>
              <w:marTop w:val="0"/>
              <w:marBottom w:val="0"/>
              <w:divBdr>
                <w:top w:val="none" w:sz="0" w:space="0" w:color="auto"/>
                <w:left w:val="none" w:sz="0" w:space="0" w:color="auto"/>
                <w:bottom w:val="none" w:sz="0" w:space="0" w:color="auto"/>
                <w:right w:val="none" w:sz="0" w:space="0" w:color="auto"/>
              </w:divBdr>
              <w:divsChild>
                <w:div w:id="539052278">
                  <w:marLeft w:val="0"/>
                  <w:marRight w:val="0"/>
                  <w:marTop w:val="0"/>
                  <w:marBottom w:val="0"/>
                  <w:divBdr>
                    <w:top w:val="none" w:sz="0" w:space="0" w:color="auto"/>
                    <w:left w:val="none" w:sz="0" w:space="0" w:color="auto"/>
                    <w:bottom w:val="none" w:sz="0" w:space="0" w:color="auto"/>
                    <w:right w:val="none" w:sz="0" w:space="0" w:color="auto"/>
                  </w:divBdr>
                </w:div>
              </w:divsChild>
            </w:div>
            <w:div w:id="1537422966">
              <w:marLeft w:val="0"/>
              <w:marRight w:val="0"/>
              <w:marTop w:val="0"/>
              <w:marBottom w:val="0"/>
              <w:divBdr>
                <w:top w:val="none" w:sz="0" w:space="0" w:color="auto"/>
                <w:left w:val="none" w:sz="0" w:space="0" w:color="auto"/>
                <w:bottom w:val="none" w:sz="0" w:space="0" w:color="auto"/>
                <w:right w:val="none" w:sz="0" w:space="0" w:color="auto"/>
              </w:divBdr>
              <w:divsChild>
                <w:div w:id="1785684137">
                  <w:marLeft w:val="0"/>
                  <w:marRight w:val="0"/>
                  <w:marTop w:val="0"/>
                  <w:marBottom w:val="0"/>
                  <w:divBdr>
                    <w:top w:val="none" w:sz="0" w:space="0" w:color="auto"/>
                    <w:left w:val="none" w:sz="0" w:space="0" w:color="auto"/>
                    <w:bottom w:val="none" w:sz="0" w:space="0" w:color="auto"/>
                    <w:right w:val="none" w:sz="0" w:space="0" w:color="auto"/>
                  </w:divBdr>
                </w:div>
              </w:divsChild>
            </w:div>
            <w:div w:id="1255474365">
              <w:marLeft w:val="0"/>
              <w:marRight w:val="0"/>
              <w:marTop w:val="0"/>
              <w:marBottom w:val="0"/>
              <w:divBdr>
                <w:top w:val="none" w:sz="0" w:space="0" w:color="auto"/>
                <w:left w:val="none" w:sz="0" w:space="0" w:color="auto"/>
                <w:bottom w:val="none" w:sz="0" w:space="0" w:color="auto"/>
                <w:right w:val="none" w:sz="0" w:space="0" w:color="auto"/>
              </w:divBdr>
              <w:divsChild>
                <w:div w:id="196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01726">
      <w:bodyDiv w:val="1"/>
      <w:marLeft w:val="0"/>
      <w:marRight w:val="0"/>
      <w:marTop w:val="0"/>
      <w:marBottom w:val="0"/>
      <w:divBdr>
        <w:top w:val="none" w:sz="0" w:space="0" w:color="auto"/>
        <w:left w:val="none" w:sz="0" w:space="0" w:color="auto"/>
        <w:bottom w:val="none" w:sz="0" w:space="0" w:color="auto"/>
        <w:right w:val="none" w:sz="0" w:space="0" w:color="auto"/>
      </w:divBdr>
    </w:div>
    <w:div w:id="1366102578">
      <w:bodyDiv w:val="1"/>
      <w:marLeft w:val="0"/>
      <w:marRight w:val="0"/>
      <w:marTop w:val="0"/>
      <w:marBottom w:val="0"/>
      <w:divBdr>
        <w:top w:val="none" w:sz="0" w:space="0" w:color="auto"/>
        <w:left w:val="none" w:sz="0" w:space="0" w:color="auto"/>
        <w:bottom w:val="none" w:sz="0" w:space="0" w:color="auto"/>
        <w:right w:val="none" w:sz="0" w:space="0" w:color="auto"/>
      </w:divBdr>
    </w:div>
    <w:div w:id="1371691233">
      <w:bodyDiv w:val="1"/>
      <w:marLeft w:val="0"/>
      <w:marRight w:val="0"/>
      <w:marTop w:val="0"/>
      <w:marBottom w:val="0"/>
      <w:divBdr>
        <w:top w:val="none" w:sz="0" w:space="0" w:color="auto"/>
        <w:left w:val="none" w:sz="0" w:space="0" w:color="auto"/>
        <w:bottom w:val="none" w:sz="0" w:space="0" w:color="auto"/>
        <w:right w:val="none" w:sz="0" w:space="0" w:color="auto"/>
      </w:divBdr>
      <w:divsChild>
        <w:div w:id="976033889">
          <w:marLeft w:val="0"/>
          <w:marRight w:val="0"/>
          <w:marTop w:val="0"/>
          <w:marBottom w:val="0"/>
          <w:divBdr>
            <w:top w:val="none" w:sz="0" w:space="0" w:color="auto"/>
            <w:left w:val="none" w:sz="0" w:space="0" w:color="auto"/>
            <w:bottom w:val="none" w:sz="0" w:space="0" w:color="auto"/>
            <w:right w:val="none" w:sz="0" w:space="0" w:color="auto"/>
          </w:divBdr>
          <w:divsChild>
            <w:div w:id="616259799">
              <w:marLeft w:val="0"/>
              <w:marRight w:val="0"/>
              <w:marTop w:val="0"/>
              <w:marBottom w:val="0"/>
              <w:divBdr>
                <w:top w:val="none" w:sz="0" w:space="0" w:color="auto"/>
                <w:left w:val="none" w:sz="0" w:space="0" w:color="auto"/>
                <w:bottom w:val="none" w:sz="0" w:space="0" w:color="auto"/>
                <w:right w:val="none" w:sz="0" w:space="0" w:color="auto"/>
              </w:divBdr>
              <w:divsChild>
                <w:div w:id="1640841892">
                  <w:marLeft w:val="0"/>
                  <w:marRight w:val="0"/>
                  <w:marTop w:val="0"/>
                  <w:marBottom w:val="0"/>
                  <w:divBdr>
                    <w:top w:val="none" w:sz="0" w:space="0" w:color="auto"/>
                    <w:left w:val="none" w:sz="0" w:space="0" w:color="auto"/>
                    <w:bottom w:val="none" w:sz="0" w:space="0" w:color="auto"/>
                    <w:right w:val="none" w:sz="0" w:space="0" w:color="auto"/>
                  </w:divBdr>
                  <w:divsChild>
                    <w:div w:id="10122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47355">
      <w:bodyDiv w:val="1"/>
      <w:marLeft w:val="0"/>
      <w:marRight w:val="0"/>
      <w:marTop w:val="0"/>
      <w:marBottom w:val="0"/>
      <w:divBdr>
        <w:top w:val="none" w:sz="0" w:space="0" w:color="auto"/>
        <w:left w:val="none" w:sz="0" w:space="0" w:color="auto"/>
        <w:bottom w:val="none" w:sz="0" w:space="0" w:color="auto"/>
        <w:right w:val="none" w:sz="0" w:space="0" w:color="auto"/>
      </w:divBdr>
      <w:divsChild>
        <w:div w:id="2038501970">
          <w:marLeft w:val="0"/>
          <w:marRight w:val="0"/>
          <w:marTop w:val="0"/>
          <w:marBottom w:val="0"/>
          <w:divBdr>
            <w:top w:val="none" w:sz="0" w:space="0" w:color="auto"/>
            <w:left w:val="none" w:sz="0" w:space="0" w:color="auto"/>
            <w:bottom w:val="none" w:sz="0" w:space="0" w:color="auto"/>
            <w:right w:val="none" w:sz="0" w:space="0" w:color="auto"/>
          </w:divBdr>
          <w:divsChild>
            <w:div w:id="2049867144">
              <w:marLeft w:val="0"/>
              <w:marRight w:val="0"/>
              <w:marTop w:val="0"/>
              <w:marBottom w:val="0"/>
              <w:divBdr>
                <w:top w:val="none" w:sz="0" w:space="0" w:color="auto"/>
                <w:left w:val="none" w:sz="0" w:space="0" w:color="auto"/>
                <w:bottom w:val="none" w:sz="0" w:space="0" w:color="auto"/>
                <w:right w:val="none" w:sz="0" w:space="0" w:color="auto"/>
              </w:divBdr>
              <w:divsChild>
                <w:div w:id="1307079194">
                  <w:marLeft w:val="0"/>
                  <w:marRight w:val="0"/>
                  <w:marTop w:val="0"/>
                  <w:marBottom w:val="0"/>
                  <w:divBdr>
                    <w:top w:val="none" w:sz="0" w:space="0" w:color="auto"/>
                    <w:left w:val="none" w:sz="0" w:space="0" w:color="auto"/>
                    <w:bottom w:val="none" w:sz="0" w:space="0" w:color="auto"/>
                    <w:right w:val="none" w:sz="0" w:space="0" w:color="auto"/>
                  </w:divBdr>
                  <w:divsChild>
                    <w:div w:id="19086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7944">
      <w:bodyDiv w:val="1"/>
      <w:marLeft w:val="0"/>
      <w:marRight w:val="0"/>
      <w:marTop w:val="0"/>
      <w:marBottom w:val="0"/>
      <w:divBdr>
        <w:top w:val="none" w:sz="0" w:space="0" w:color="auto"/>
        <w:left w:val="none" w:sz="0" w:space="0" w:color="auto"/>
        <w:bottom w:val="none" w:sz="0" w:space="0" w:color="auto"/>
        <w:right w:val="none" w:sz="0" w:space="0" w:color="auto"/>
      </w:divBdr>
      <w:divsChild>
        <w:div w:id="896474176">
          <w:marLeft w:val="0"/>
          <w:marRight w:val="0"/>
          <w:marTop w:val="0"/>
          <w:marBottom w:val="0"/>
          <w:divBdr>
            <w:top w:val="none" w:sz="0" w:space="0" w:color="auto"/>
            <w:left w:val="none" w:sz="0" w:space="0" w:color="auto"/>
            <w:bottom w:val="none" w:sz="0" w:space="0" w:color="auto"/>
            <w:right w:val="none" w:sz="0" w:space="0" w:color="auto"/>
          </w:divBdr>
          <w:divsChild>
            <w:div w:id="316539095">
              <w:marLeft w:val="0"/>
              <w:marRight w:val="0"/>
              <w:marTop w:val="0"/>
              <w:marBottom w:val="0"/>
              <w:divBdr>
                <w:top w:val="none" w:sz="0" w:space="0" w:color="auto"/>
                <w:left w:val="none" w:sz="0" w:space="0" w:color="auto"/>
                <w:bottom w:val="none" w:sz="0" w:space="0" w:color="auto"/>
                <w:right w:val="none" w:sz="0" w:space="0" w:color="auto"/>
              </w:divBdr>
              <w:divsChild>
                <w:div w:id="18238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9319">
      <w:bodyDiv w:val="1"/>
      <w:marLeft w:val="0"/>
      <w:marRight w:val="0"/>
      <w:marTop w:val="0"/>
      <w:marBottom w:val="0"/>
      <w:divBdr>
        <w:top w:val="none" w:sz="0" w:space="0" w:color="auto"/>
        <w:left w:val="none" w:sz="0" w:space="0" w:color="auto"/>
        <w:bottom w:val="none" w:sz="0" w:space="0" w:color="auto"/>
        <w:right w:val="none" w:sz="0" w:space="0" w:color="auto"/>
      </w:divBdr>
    </w:div>
    <w:div w:id="1763842406">
      <w:bodyDiv w:val="1"/>
      <w:marLeft w:val="0"/>
      <w:marRight w:val="0"/>
      <w:marTop w:val="0"/>
      <w:marBottom w:val="0"/>
      <w:divBdr>
        <w:top w:val="none" w:sz="0" w:space="0" w:color="auto"/>
        <w:left w:val="none" w:sz="0" w:space="0" w:color="auto"/>
        <w:bottom w:val="none" w:sz="0" w:space="0" w:color="auto"/>
        <w:right w:val="none" w:sz="0" w:space="0" w:color="auto"/>
      </w:divBdr>
    </w:div>
    <w:div w:id="1776320338">
      <w:bodyDiv w:val="1"/>
      <w:marLeft w:val="0"/>
      <w:marRight w:val="0"/>
      <w:marTop w:val="0"/>
      <w:marBottom w:val="0"/>
      <w:divBdr>
        <w:top w:val="none" w:sz="0" w:space="0" w:color="auto"/>
        <w:left w:val="none" w:sz="0" w:space="0" w:color="auto"/>
        <w:bottom w:val="none" w:sz="0" w:space="0" w:color="auto"/>
        <w:right w:val="none" w:sz="0" w:space="0" w:color="auto"/>
      </w:divBdr>
      <w:divsChild>
        <w:div w:id="622728847">
          <w:marLeft w:val="0"/>
          <w:marRight w:val="0"/>
          <w:marTop w:val="0"/>
          <w:marBottom w:val="0"/>
          <w:divBdr>
            <w:top w:val="none" w:sz="0" w:space="0" w:color="auto"/>
            <w:left w:val="none" w:sz="0" w:space="0" w:color="auto"/>
            <w:bottom w:val="none" w:sz="0" w:space="0" w:color="auto"/>
            <w:right w:val="none" w:sz="0" w:space="0" w:color="auto"/>
          </w:divBdr>
          <w:divsChild>
            <w:div w:id="2078047652">
              <w:marLeft w:val="0"/>
              <w:marRight w:val="0"/>
              <w:marTop w:val="0"/>
              <w:marBottom w:val="0"/>
              <w:divBdr>
                <w:top w:val="none" w:sz="0" w:space="0" w:color="auto"/>
                <w:left w:val="none" w:sz="0" w:space="0" w:color="auto"/>
                <w:bottom w:val="none" w:sz="0" w:space="0" w:color="auto"/>
                <w:right w:val="none" w:sz="0" w:space="0" w:color="auto"/>
              </w:divBdr>
              <w:divsChild>
                <w:div w:id="1141508276">
                  <w:marLeft w:val="-165"/>
                  <w:marRight w:val="0"/>
                  <w:marTop w:val="0"/>
                  <w:marBottom w:val="0"/>
                  <w:divBdr>
                    <w:top w:val="none" w:sz="0" w:space="0" w:color="auto"/>
                    <w:left w:val="none" w:sz="0" w:space="0" w:color="auto"/>
                    <w:bottom w:val="none" w:sz="0" w:space="0" w:color="auto"/>
                    <w:right w:val="none" w:sz="0" w:space="0" w:color="auto"/>
                  </w:divBdr>
                  <w:divsChild>
                    <w:div w:id="1819766566">
                      <w:marLeft w:val="0"/>
                      <w:marRight w:val="0"/>
                      <w:marTop w:val="0"/>
                      <w:marBottom w:val="0"/>
                      <w:divBdr>
                        <w:top w:val="none" w:sz="0" w:space="0" w:color="auto"/>
                        <w:left w:val="none" w:sz="0" w:space="0" w:color="auto"/>
                        <w:bottom w:val="none" w:sz="0" w:space="0" w:color="auto"/>
                        <w:right w:val="none" w:sz="0" w:space="0" w:color="auto"/>
                      </w:divBdr>
                      <w:divsChild>
                        <w:div w:id="1829859471">
                          <w:marLeft w:val="0"/>
                          <w:marRight w:val="0"/>
                          <w:marTop w:val="0"/>
                          <w:marBottom w:val="0"/>
                          <w:divBdr>
                            <w:top w:val="none" w:sz="0" w:space="0" w:color="auto"/>
                            <w:left w:val="none" w:sz="0" w:space="0" w:color="auto"/>
                            <w:bottom w:val="none" w:sz="0" w:space="0" w:color="auto"/>
                            <w:right w:val="none" w:sz="0" w:space="0" w:color="auto"/>
                          </w:divBdr>
                        </w:div>
                        <w:div w:id="1378702074">
                          <w:marLeft w:val="0"/>
                          <w:marRight w:val="0"/>
                          <w:marTop w:val="0"/>
                          <w:marBottom w:val="0"/>
                          <w:divBdr>
                            <w:top w:val="none" w:sz="0" w:space="0" w:color="auto"/>
                            <w:left w:val="none" w:sz="0" w:space="0" w:color="auto"/>
                            <w:bottom w:val="none" w:sz="0" w:space="0" w:color="auto"/>
                            <w:right w:val="none" w:sz="0" w:space="0" w:color="auto"/>
                          </w:divBdr>
                        </w:div>
                      </w:divsChild>
                    </w:div>
                    <w:div w:id="89012423">
                      <w:marLeft w:val="0"/>
                      <w:marRight w:val="0"/>
                      <w:marTop w:val="0"/>
                      <w:marBottom w:val="0"/>
                      <w:divBdr>
                        <w:top w:val="none" w:sz="0" w:space="0" w:color="auto"/>
                        <w:left w:val="none" w:sz="0" w:space="0" w:color="auto"/>
                        <w:bottom w:val="none" w:sz="0" w:space="0" w:color="auto"/>
                        <w:right w:val="none" w:sz="0" w:space="0" w:color="auto"/>
                      </w:divBdr>
                      <w:divsChild>
                        <w:div w:id="740173450">
                          <w:marLeft w:val="0"/>
                          <w:marRight w:val="0"/>
                          <w:marTop w:val="0"/>
                          <w:marBottom w:val="0"/>
                          <w:divBdr>
                            <w:top w:val="none" w:sz="0" w:space="0" w:color="auto"/>
                            <w:left w:val="none" w:sz="0" w:space="0" w:color="auto"/>
                            <w:bottom w:val="none" w:sz="0" w:space="0" w:color="auto"/>
                            <w:right w:val="none" w:sz="0" w:space="0" w:color="auto"/>
                          </w:divBdr>
                          <w:divsChild>
                            <w:div w:id="1884438491">
                              <w:marLeft w:val="0"/>
                              <w:marRight w:val="0"/>
                              <w:marTop w:val="240"/>
                              <w:marBottom w:val="240"/>
                              <w:divBdr>
                                <w:top w:val="none" w:sz="0" w:space="0" w:color="auto"/>
                                <w:left w:val="none" w:sz="0" w:space="0" w:color="auto"/>
                                <w:bottom w:val="none" w:sz="0" w:space="0" w:color="auto"/>
                                <w:right w:val="none" w:sz="0" w:space="0" w:color="auto"/>
                              </w:divBdr>
                            </w:div>
                            <w:div w:id="15785137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9440990">
          <w:marLeft w:val="0"/>
          <w:marRight w:val="0"/>
          <w:marTop w:val="0"/>
          <w:marBottom w:val="0"/>
          <w:divBdr>
            <w:top w:val="none" w:sz="0" w:space="0" w:color="auto"/>
            <w:left w:val="none" w:sz="0" w:space="0" w:color="auto"/>
            <w:bottom w:val="none" w:sz="0" w:space="0" w:color="auto"/>
            <w:right w:val="none" w:sz="0" w:space="0" w:color="auto"/>
          </w:divBdr>
          <w:divsChild>
            <w:div w:id="17686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0303">
      <w:bodyDiv w:val="1"/>
      <w:marLeft w:val="0"/>
      <w:marRight w:val="0"/>
      <w:marTop w:val="0"/>
      <w:marBottom w:val="0"/>
      <w:divBdr>
        <w:top w:val="none" w:sz="0" w:space="0" w:color="auto"/>
        <w:left w:val="none" w:sz="0" w:space="0" w:color="auto"/>
        <w:bottom w:val="none" w:sz="0" w:space="0" w:color="auto"/>
        <w:right w:val="none" w:sz="0" w:space="0" w:color="auto"/>
      </w:divBdr>
    </w:div>
    <w:div w:id="2068531596">
      <w:bodyDiv w:val="1"/>
      <w:marLeft w:val="0"/>
      <w:marRight w:val="0"/>
      <w:marTop w:val="0"/>
      <w:marBottom w:val="0"/>
      <w:divBdr>
        <w:top w:val="none" w:sz="0" w:space="0" w:color="auto"/>
        <w:left w:val="none" w:sz="0" w:space="0" w:color="auto"/>
        <w:bottom w:val="none" w:sz="0" w:space="0" w:color="auto"/>
        <w:right w:val="none" w:sz="0" w:space="0" w:color="auto"/>
      </w:divBdr>
      <w:divsChild>
        <w:div w:id="768701204">
          <w:marLeft w:val="0"/>
          <w:marRight w:val="0"/>
          <w:marTop w:val="0"/>
          <w:marBottom w:val="0"/>
          <w:divBdr>
            <w:top w:val="none" w:sz="0" w:space="0" w:color="auto"/>
            <w:left w:val="none" w:sz="0" w:space="0" w:color="auto"/>
            <w:bottom w:val="none" w:sz="0" w:space="0" w:color="auto"/>
            <w:right w:val="none" w:sz="0" w:space="0" w:color="auto"/>
          </w:divBdr>
          <w:divsChild>
            <w:div w:id="560793535">
              <w:marLeft w:val="0"/>
              <w:marRight w:val="0"/>
              <w:marTop w:val="0"/>
              <w:marBottom w:val="0"/>
              <w:divBdr>
                <w:top w:val="none" w:sz="0" w:space="0" w:color="auto"/>
                <w:left w:val="none" w:sz="0" w:space="0" w:color="auto"/>
                <w:bottom w:val="none" w:sz="0" w:space="0" w:color="auto"/>
                <w:right w:val="none" w:sz="0" w:space="0" w:color="auto"/>
              </w:divBdr>
              <w:divsChild>
                <w:div w:id="1596673027">
                  <w:marLeft w:val="0"/>
                  <w:marRight w:val="0"/>
                  <w:marTop w:val="0"/>
                  <w:marBottom w:val="0"/>
                  <w:divBdr>
                    <w:top w:val="none" w:sz="0" w:space="0" w:color="auto"/>
                    <w:left w:val="none" w:sz="0" w:space="0" w:color="auto"/>
                    <w:bottom w:val="none" w:sz="0" w:space="0" w:color="auto"/>
                    <w:right w:val="none" w:sz="0" w:space="0" w:color="auto"/>
                  </w:divBdr>
                  <w:divsChild>
                    <w:div w:id="881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15407">
      <w:bodyDiv w:val="1"/>
      <w:marLeft w:val="0"/>
      <w:marRight w:val="0"/>
      <w:marTop w:val="0"/>
      <w:marBottom w:val="0"/>
      <w:divBdr>
        <w:top w:val="none" w:sz="0" w:space="0" w:color="auto"/>
        <w:left w:val="none" w:sz="0" w:space="0" w:color="auto"/>
        <w:bottom w:val="none" w:sz="0" w:space="0" w:color="auto"/>
        <w:right w:val="none" w:sz="0" w:space="0" w:color="auto"/>
      </w:divBdr>
      <w:divsChild>
        <w:div w:id="716660105">
          <w:marLeft w:val="0"/>
          <w:marRight w:val="0"/>
          <w:marTop w:val="0"/>
          <w:marBottom w:val="0"/>
          <w:divBdr>
            <w:top w:val="none" w:sz="0" w:space="0" w:color="auto"/>
            <w:left w:val="none" w:sz="0" w:space="0" w:color="auto"/>
            <w:bottom w:val="none" w:sz="0" w:space="0" w:color="auto"/>
            <w:right w:val="none" w:sz="0" w:space="0" w:color="auto"/>
          </w:divBdr>
          <w:divsChild>
            <w:div w:id="116529849">
              <w:marLeft w:val="0"/>
              <w:marRight w:val="0"/>
              <w:marTop w:val="0"/>
              <w:marBottom w:val="0"/>
              <w:divBdr>
                <w:top w:val="none" w:sz="0" w:space="0" w:color="auto"/>
                <w:left w:val="none" w:sz="0" w:space="0" w:color="auto"/>
                <w:bottom w:val="none" w:sz="0" w:space="0" w:color="auto"/>
                <w:right w:val="none" w:sz="0" w:space="0" w:color="auto"/>
              </w:divBdr>
              <w:divsChild>
                <w:div w:id="18591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06751">
      <w:bodyDiv w:val="1"/>
      <w:marLeft w:val="0"/>
      <w:marRight w:val="0"/>
      <w:marTop w:val="0"/>
      <w:marBottom w:val="0"/>
      <w:divBdr>
        <w:top w:val="none" w:sz="0" w:space="0" w:color="auto"/>
        <w:left w:val="none" w:sz="0" w:space="0" w:color="auto"/>
        <w:bottom w:val="none" w:sz="0" w:space="0" w:color="auto"/>
        <w:right w:val="none" w:sz="0" w:space="0" w:color="auto"/>
      </w:divBdr>
      <w:divsChild>
        <w:div w:id="1246836816">
          <w:marLeft w:val="0"/>
          <w:marRight w:val="0"/>
          <w:marTop w:val="0"/>
          <w:marBottom w:val="0"/>
          <w:divBdr>
            <w:top w:val="none" w:sz="0" w:space="0" w:color="auto"/>
            <w:left w:val="none" w:sz="0" w:space="0" w:color="auto"/>
            <w:bottom w:val="none" w:sz="0" w:space="0" w:color="auto"/>
            <w:right w:val="none" w:sz="0" w:space="0" w:color="auto"/>
          </w:divBdr>
          <w:divsChild>
            <w:div w:id="258488276">
              <w:marLeft w:val="0"/>
              <w:marRight w:val="0"/>
              <w:marTop w:val="0"/>
              <w:marBottom w:val="0"/>
              <w:divBdr>
                <w:top w:val="none" w:sz="0" w:space="0" w:color="auto"/>
                <w:left w:val="none" w:sz="0" w:space="0" w:color="auto"/>
                <w:bottom w:val="none" w:sz="0" w:space="0" w:color="auto"/>
                <w:right w:val="none" w:sz="0" w:space="0" w:color="auto"/>
              </w:divBdr>
              <w:divsChild>
                <w:div w:id="14717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fileadmin/DAM/trans/danger/publi/unrec/rev16/English/Volume2.pdf" TargetMode="Externa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http://www.ecfr.gov/cgi-bin/retrieveECFR?gp=1&amp;SID=bba5ad06518b529c94e1d67a3270196b&amp;ty=HTML&amp;h=L&amp;r=SECTION&amp;n=49y2.1.1.3.12.1.25.5" TargetMode="External"/><Relationship Id="rId17" Type="http://schemas.openxmlformats.org/officeDocument/2006/relationships/hyperlink" Target="http://www.ecfr.gov/cgi-bin/retrieveECFR?gp=1&amp;SID=bba5ad06518b529c94e1d67a3270196b&amp;ty=HTML&amp;h=L&amp;r=SECTION&amp;n=49y2.1.1.3.12.1.25.5" TargetMode="External"/><Relationship Id="rId2" Type="http://schemas.openxmlformats.org/officeDocument/2006/relationships/styles" Target="styles.xml"/><Relationship Id="rId16" Type="http://schemas.openxmlformats.org/officeDocument/2006/relationships/hyperlink" Target="http://www.ehs.washington.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faa.gov/hazmat/packsaf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a.gov/hazmat/packsafe/"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Loeffler, Frank</dc:creator>
  <cp:keywords/>
  <dc:description/>
  <cp:lastModifiedBy>Loeffler, Frank</cp:lastModifiedBy>
  <cp:revision>5</cp:revision>
  <dcterms:created xsi:type="dcterms:W3CDTF">2021-01-18T23:25:00Z</dcterms:created>
  <dcterms:modified xsi:type="dcterms:W3CDTF">2021-01-21T17:41:00Z</dcterms:modified>
</cp:coreProperties>
</file>